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DA" w:rsidRDefault="00B51BDA" w:rsidP="00B51BDA">
      <w:pPr>
        <w:tabs>
          <w:tab w:val="left" w:pos="1380"/>
        </w:tabs>
      </w:pPr>
    </w:p>
    <w:p w:rsidR="00B51BDA" w:rsidRPr="00F354C8" w:rsidRDefault="00B51BDA" w:rsidP="00B51BDA">
      <w:pPr>
        <w:pStyle w:val="a3"/>
        <w:jc w:val="center"/>
        <w:rPr>
          <w:rFonts w:ascii="Times New Roman" w:hAnsi="Times New Roman" w:cs="Times New Roman"/>
          <w:b/>
          <w:sz w:val="24"/>
          <w:szCs w:val="24"/>
        </w:rPr>
      </w:pPr>
      <w:r w:rsidRPr="00F354C8">
        <w:rPr>
          <w:rFonts w:ascii="Times New Roman" w:hAnsi="Times New Roman" w:cs="Times New Roman"/>
          <w:b/>
          <w:sz w:val="24"/>
          <w:szCs w:val="24"/>
        </w:rPr>
        <w:t>РФ</w:t>
      </w:r>
      <w:r>
        <w:rPr>
          <w:rFonts w:ascii="Times New Roman" w:hAnsi="Times New Roman" w:cs="Times New Roman"/>
          <w:b/>
          <w:sz w:val="24"/>
          <w:szCs w:val="24"/>
        </w:rPr>
        <w:t xml:space="preserve"> </w:t>
      </w:r>
    </w:p>
    <w:p w:rsidR="00B51BDA" w:rsidRPr="00F354C8" w:rsidRDefault="00B51BDA" w:rsidP="00B51BDA">
      <w:pPr>
        <w:pStyle w:val="a3"/>
        <w:jc w:val="center"/>
        <w:rPr>
          <w:rFonts w:ascii="Times New Roman" w:hAnsi="Times New Roman" w:cs="Times New Roman"/>
          <w:b/>
          <w:sz w:val="24"/>
          <w:szCs w:val="24"/>
        </w:rPr>
      </w:pPr>
      <w:r w:rsidRPr="00F354C8">
        <w:rPr>
          <w:rFonts w:ascii="Times New Roman" w:hAnsi="Times New Roman" w:cs="Times New Roman"/>
          <w:b/>
          <w:sz w:val="24"/>
          <w:szCs w:val="24"/>
        </w:rPr>
        <w:t>ВОЛГОГРАДСКАЯ ОБЛАСТЬ</w:t>
      </w:r>
    </w:p>
    <w:p w:rsidR="00B51BDA" w:rsidRPr="00F354C8" w:rsidRDefault="00B51BDA" w:rsidP="00B51BDA">
      <w:pPr>
        <w:pStyle w:val="a3"/>
        <w:jc w:val="center"/>
        <w:rPr>
          <w:rFonts w:ascii="Times New Roman" w:hAnsi="Times New Roman" w:cs="Times New Roman"/>
          <w:b/>
          <w:sz w:val="24"/>
          <w:szCs w:val="24"/>
        </w:rPr>
      </w:pPr>
      <w:r w:rsidRPr="00F354C8">
        <w:rPr>
          <w:rFonts w:ascii="Times New Roman" w:hAnsi="Times New Roman" w:cs="Times New Roman"/>
          <w:b/>
          <w:sz w:val="24"/>
          <w:szCs w:val="24"/>
        </w:rPr>
        <w:t>СЕРАФИМОВИЧСКИЙ МУНИЦИПАЛЬНЫЙ РАЙОН</w:t>
      </w:r>
    </w:p>
    <w:p w:rsidR="00B51BDA" w:rsidRPr="00F354C8" w:rsidRDefault="00B51BDA" w:rsidP="00B51BDA">
      <w:pPr>
        <w:pStyle w:val="a3"/>
        <w:pBdr>
          <w:bottom w:val="single" w:sz="4" w:space="1" w:color="auto"/>
        </w:pBdr>
        <w:jc w:val="center"/>
        <w:rPr>
          <w:rFonts w:ascii="Times New Roman" w:hAnsi="Times New Roman" w:cs="Times New Roman"/>
          <w:b/>
          <w:sz w:val="24"/>
          <w:szCs w:val="24"/>
        </w:rPr>
      </w:pPr>
      <w:r w:rsidRPr="00F354C8">
        <w:rPr>
          <w:rFonts w:ascii="Times New Roman" w:hAnsi="Times New Roman" w:cs="Times New Roman"/>
          <w:b/>
          <w:sz w:val="24"/>
          <w:szCs w:val="24"/>
        </w:rPr>
        <w:t>АДМИНИСТРАЦИЯ УСТЬ-ХОПЕРСКОГО СЕЛЬСКОГО ПОСЕЛЕНИЯ</w:t>
      </w:r>
    </w:p>
    <w:p w:rsidR="00B51BDA" w:rsidRPr="000E3BE6" w:rsidRDefault="00B51BDA" w:rsidP="00B51BDA">
      <w:pPr>
        <w:pStyle w:val="a3"/>
        <w:rPr>
          <w:rFonts w:ascii="Times New Roman" w:hAnsi="Times New Roman" w:cs="Times New Roman"/>
          <w:sz w:val="24"/>
          <w:szCs w:val="24"/>
        </w:rPr>
      </w:pPr>
    </w:p>
    <w:p w:rsidR="00B51BDA" w:rsidRPr="000E3BE6" w:rsidRDefault="00B51BDA" w:rsidP="00B51BDA">
      <w:pPr>
        <w:pStyle w:val="a3"/>
        <w:jc w:val="center"/>
        <w:rPr>
          <w:rFonts w:ascii="Times New Roman" w:hAnsi="Times New Roman" w:cs="Times New Roman"/>
          <w:b/>
          <w:sz w:val="24"/>
          <w:szCs w:val="24"/>
        </w:rPr>
      </w:pPr>
      <w:r w:rsidRPr="000E3BE6">
        <w:rPr>
          <w:rFonts w:ascii="Times New Roman" w:hAnsi="Times New Roman" w:cs="Times New Roman"/>
          <w:b/>
          <w:sz w:val="24"/>
          <w:szCs w:val="24"/>
        </w:rPr>
        <w:t>ПОСТАНОВЛЕНИЕ</w:t>
      </w:r>
    </w:p>
    <w:p w:rsidR="00B51BDA" w:rsidRPr="000E3BE6" w:rsidRDefault="00B51BDA" w:rsidP="00B51BDA">
      <w:pPr>
        <w:tabs>
          <w:tab w:val="left" w:pos="1380"/>
        </w:tabs>
        <w:rPr>
          <w:rFonts w:ascii="Times New Roman" w:hAnsi="Times New Roman" w:cs="Times New Roman"/>
          <w:b/>
          <w:sz w:val="24"/>
          <w:szCs w:val="24"/>
        </w:rPr>
      </w:pPr>
      <w:r w:rsidRPr="000E3BE6">
        <w:rPr>
          <w:rFonts w:ascii="Times New Roman" w:hAnsi="Times New Roman" w:cs="Times New Roman"/>
          <w:b/>
          <w:sz w:val="24"/>
          <w:szCs w:val="24"/>
        </w:rPr>
        <w:t>№  1</w:t>
      </w:r>
      <w:r>
        <w:rPr>
          <w:rFonts w:ascii="Times New Roman" w:hAnsi="Times New Roman" w:cs="Times New Roman"/>
          <w:b/>
          <w:sz w:val="24"/>
          <w:szCs w:val="24"/>
        </w:rPr>
        <w:t>2</w:t>
      </w:r>
      <w:r w:rsidRPr="000E3B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3BE6">
        <w:rPr>
          <w:rFonts w:ascii="Times New Roman" w:hAnsi="Times New Roman" w:cs="Times New Roman"/>
          <w:b/>
          <w:sz w:val="24"/>
          <w:szCs w:val="24"/>
        </w:rPr>
        <w:t xml:space="preserve">   от </w:t>
      </w:r>
      <w:r>
        <w:rPr>
          <w:rFonts w:ascii="Times New Roman" w:hAnsi="Times New Roman" w:cs="Times New Roman"/>
          <w:b/>
          <w:sz w:val="24"/>
          <w:szCs w:val="24"/>
        </w:rPr>
        <w:t>10.04</w:t>
      </w:r>
      <w:r w:rsidRPr="000E3BE6">
        <w:rPr>
          <w:rFonts w:ascii="Times New Roman" w:hAnsi="Times New Roman" w:cs="Times New Roman"/>
          <w:b/>
          <w:sz w:val="24"/>
          <w:szCs w:val="24"/>
        </w:rPr>
        <w:t>.2015 г.</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Об утверждении  «Положения о предоставлении лицами, </w:t>
      </w:r>
    </w:p>
    <w:p w:rsidR="00B51BDA" w:rsidRPr="004546E9" w:rsidRDefault="00B51BDA" w:rsidP="00B51BDA">
      <w:pPr>
        <w:pStyle w:val="a3"/>
        <w:jc w:val="both"/>
        <w:rPr>
          <w:rFonts w:ascii="Times New Roman" w:hAnsi="Times New Roman" w:cs="Times New Roman"/>
        </w:rPr>
      </w:pPr>
      <w:proofErr w:type="gramStart"/>
      <w:r w:rsidRPr="004546E9">
        <w:rPr>
          <w:rFonts w:ascii="Times New Roman" w:hAnsi="Times New Roman" w:cs="Times New Roman"/>
        </w:rPr>
        <w:t>поступающими</w:t>
      </w:r>
      <w:proofErr w:type="gramEnd"/>
      <w:r w:rsidRPr="004546E9">
        <w:rPr>
          <w:rFonts w:ascii="Times New Roman" w:hAnsi="Times New Roman" w:cs="Times New Roman"/>
        </w:rPr>
        <w:t xml:space="preserve"> на работу, на должность</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руководителя муниципального учреждения </w:t>
      </w:r>
      <w:proofErr w:type="spellStart"/>
      <w:r>
        <w:rPr>
          <w:rFonts w:ascii="Times New Roman" w:hAnsi="Times New Roman" w:cs="Times New Roman"/>
        </w:rPr>
        <w:t>Усть-Хоперского</w:t>
      </w:r>
      <w:proofErr w:type="spellEnd"/>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сельского поселения </w:t>
      </w:r>
      <w:proofErr w:type="spellStart"/>
      <w:r w:rsidRPr="004546E9">
        <w:rPr>
          <w:rFonts w:ascii="Times New Roman" w:hAnsi="Times New Roman" w:cs="Times New Roman"/>
        </w:rPr>
        <w:t>Серафимовичского</w:t>
      </w:r>
      <w:proofErr w:type="spellEnd"/>
      <w:r w:rsidRPr="004546E9">
        <w:rPr>
          <w:rFonts w:ascii="Times New Roman" w:hAnsi="Times New Roman" w:cs="Times New Roman"/>
        </w:rPr>
        <w:t xml:space="preserve"> муниципального района </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Волгоградской области, а также руководителями </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муниципальных учреждений </w:t>
      </w:r>
      <w:proofErr w:type="spellStart"/>
      <w:r>
        <w:rPr>
          <w:rFonts w:ascii="Times New Roman" w:hAnsi="Times New Roman" w:cs="Times New Roman"/>
        </w:rPr>
        <w:t>Усть-Хоперского</w:t>
      </w:r>
      <w:proofErr w:type="spellEnd"/>
      <w:r w:rsidRPr="004546E9">
        <w:rPr>
          <w:rFonts w:ascii="Times New Roman" w:hAnsi="Times New Roman" w:cs="Times New Roman"/>
        </w:rPr>
        <w:t xml:space="preserve"> сельского поселения</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   </w:t>
      </w:r>
      <w:proofErr w:type="spellStart"/>
      <w:r w:rsidRPr="004546E9">
        <w:rPr>
          <w:rFonts w:ascii="Times New Roman" w:hAnsi="Times New Roman" w:cs="Times New Roman"/>
        </w:rPr>
        <w:t>Серафимовичского</w:t>
      </w:r>
      <w:proofErr w:type="spellEnd"/>
      <w:r w:rsidRPr="004546E9">
        <w:rPr>
          <w:rFonts w:ascii="Times New Roman" w:hAnsi="Times New Roman" w:cs="Times New Roman"/>
        </w:rPr>
        <w:t xml:space="preserve"> муниципального района </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Волгоградской области сведений о доходах, об имуществе </w:t>
      </w:r>
    </w:p>
    <w:p w:rsidR="00B51BDA" w:rsidRPr="004546E9" w:rsidRDefault="00B51BDA" w:rsidP="00B51BDA">
      <w:pPr>
        <w:pStyle w:val="a3"/>
        <w:jc w:val="both"/>
        <w:rPr>
          <w:rFonts w:ascii="Times New Roman" w:hAnsi="Times New Roman" w:cs="Times New Roman"/>
        </w:rPr>
      </w:pPr>
      <w:r w:rsidRPr="004546E9">
        <w:rPr>
          <w:rFonts w:ascii="Times New Roman" w:hAnsi="Times New Roman" w:cs="Times New Roman"/>
        </w:rPr>
        <w:t xml:space="preserve">и </w:t>
      </w:r>
      <w:proofErr w:type="gramStart"/>
      <w:r w:rsidRPr="004546E9">
        <w:rPr>
          <w:rFonts w:ascii="Times New Roman" w:hAnsi="Times New Roman" w:cs="Times New Roman"/>
        </w:rPr>
        <w:t>обязательствах</w:t>
      </w:r>
      <w:proofErr w:type="gramEnd"/>
      <w:r w:rsidRPr="004546E9">
        <w:rPr>
          <w:rFonts w:ascii="Times New Roman" w:hAnsi="Times New Roman" w:cs="Times New Roman"/>
        </w:rPr>
        <w:t xml:space="preserve"> имущественного характера»</w:t>
      </w:r>
    </w:p>
    <w:p w:rsidR="00B51BDA" w:rsidRPr="004546E9" w:rsidRDefault="00B51BDA" w:rsidP="00B51BDA">
      <w:pPr>
        <w:jc w:val="both"/>
        <w:rPr>
          <w:rFonts w:ascii="Times New Roman" w:hAnsi="Times New Roman" w:cs="Times New Roman"/>
        </w:rPr>
      </w:pPr>
    </w:p>
    <w:p w:rsidR="00B51BDA" w:rsidRPr="00C67DBA" w:rsidRDefault="00B51BDA" w:rsidP="00B51BDA">
      <w:pPr>
        <w:jc w:val="both"/>
        <w:rPr>
          <w:rFonts w:ascii="Times New Roman" w:hAnsi="Times New Roman" w:cs="Times New Roman"/>
        </w:rPr>
      </w:pPr>
    </w:p>
    <w:p w:rsidR="00B51BDA" w:rsidRDefault="00B51BDA" w:rsidP="00B51BDA">
      <w:pPr>
        <w:autoSpaceDE w:val="0"/>
        <w:autoSpaceDN w:val="0"/>
        <w:adjustRightInd w:val="0"/>
        <w:ind w:firstLine="720"/>
        <w:jc w:val="both"/>
        <w:rPr>
          <w:rFonts w:ascii="Times New Roman" w:hAnsi="Times New Roman" w:cs="Times New Roman"/>
          <w:b/>
        </w:rPr>
      </w:pPr>
      <w:r w:rsidRPr="00C67DBA">
        <w:rPr>
          <w:rFonts w:ascii="Times New Roman" w:hAnsi="Times New Roman" w:cs="Times New Roman"/>
        </w:rPr>
        <w:t xml:space="preserve">В соответствии </w:t>
      </w:r>
      <w:r>
        <w:rPr>
          <w:rFonts w:ascii="Times New Roman" w:hAnsi="Times New Roman" w:cs="Times New Roman"/>
        </w:rPr>
        <w:t>с Федеральным законом</w:t>
      </w:r>
      <w:r w:rsidRPr="00C67DBA">
        <w:rPr>
          <w:rFonts w:ascii="Times New Roman" w:hAnsi="Times New Roman" w:cs="Times New Roman"/>
        </w:rPr>
        <w:t xml:space="preserve"> от 25 декабря 2008 года N 273-ФЗ "О противодействии коррупции"</w:t>
      </w:r>
      <w:r>
        <w:rPr>
          <w:rFonts w:ascii="Times New Roman" w:hAnsi="Times New Roman" w:cs="Times New Roman"/>
        </w:rPr>
        <w:t xml:space="preserve"> и протестом Прокуратуры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района от 20.02.2015 № 7-28-2015 , ПОСТАНОВЛЯЮ</w:t>
      </w:r>
      <w:r w:rsidRPr="00C67DBA">
        <w:rPr>
          <w:rFonts w:ascii="Times New Roman" w:hAnsi="Times New Roman" w:cs="Times New Roman"/>
          <w:b/>
        </w:rPr>
        <w:t>:</w:t>
      </w:r>
    </w:p>
    <w:p w:rsidR="00B51BDA" w:rsidRPr="0003737E" w:rsidRDefault="00B51BDA" w:rsidP="00B51BDA">
      <w:pPr>
        <w:autoSpaceDE w:val="0"/>
        <w:autoSpaceDN w:val="0"/>
        <w:adjustRightInd w:val="0"/>
        <w:ind w:firstLine="720"/>
        <w:jc w:val="both"/>
        <w:rPr>
          <w:rFonts w:ascii="Times New Roman" w:hAnsi="Times New Roman" w:cs="Times New Roman"/>
        </w:rPr>
      </w:pPr>
    </w:p>
    <w:p w:rsidR="00B51BDA" w:rsidRDefault="00B51BDA" w:rsidP="00B51BDA">
      <w:pPr>
        <w:pStyle w:val="a3"/>
        <w:ind w:firstLine="567"/>
        <w:jc w:val="both"/>
        <w:rPr>
          <w:rFonts w:ascii="Times New Roman" w:hAnsi="Times New Roman" w:cs="Times New Roman"/>
        </w:rPr>
      </w:pPr>
      <w:r w:rsidRPr="00C67DBA">
        <w:rPr>
          <w:rFonts w:ascii="Times New Roman" w:hAnsi="Times New Roman" w:cs="Times New Roman"/>
        </w:rPr>
        <w:t xml:space="preserve">1. </w:t>
      </w:r>
      <w:r>
        <w:rPr>
          <w:rFonts w:ascii="Times New Roman" w:hAnsi="Times New Roman" w:cs="Times New Roman"/>
        </w:rPr>
        <w:t>Утвердить «</w:t>
      </w:r>
      <w:r w:rsidRPr="0003737E">
        <w:rPr>
          <w:rFonts w:ascii="Times New Roman" w:hAnsi="Times New Roman" w:cs="Times New Roman"/>
        </w:rPr>
        <w:t xml:space="preserve">Положение о предоставлении лицами, поступающими на </w:t>
      </w:r>
      <w:proofErr w:type="gramStart"/>
      <w:r w:rsidRPr="0003737E">
        <w:rPr>
          <w:rFonts w:ascii="Times New Roman" w:hAnsi="Times New Roman" w:cs="Times New Roman"/>
        </w:rPr>
        <w:t>работу</w:t>
      </w:r>
      <w:proofErr w:type="gramEnd"/>
      <w:r w:rsidRPr="0003737E">
        <w:rPr>
          <w:rFonts w:ascii="Times New Roman" w:hAnsi="Times New Roman" w:cs="Times New Roman"/>
        </w:rPr>
        <w:t xml:space="preserve"> на должность руководителя муниципального учреждения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sidRPr="0003737E">
        <w:rPr>
          <w:rFonts w:ascii="Times New Roman" w:hAnsi="Times New Roman" w:cs="Times New Roman"/>
        </w:rPr>
        <w:t>Серафимовичского</w:t>
      </w:r>
      <w:proofErr w:type="spellEnd"/>
      <w:r w:rsidRPr="0003737E">
        <w:rPr>
          <w:rFonts w:ascii="Times New Roman" w:hAnsi="Times New Roman" w:cs="Times New Roman"/>
        </w:rPr>
        <w:t xml:space="preserve"> муниципального района  Волгоградской области, а также руководителями  муниципальных учреждений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sidRPr="0003737E">
        <w:rPr>
          <w:rFonts w:ascii="Times New Roman" w:hAnsi="Times New Roman" w:cs="Times New Roman"/>
        </w:rPr>
        <w:t>Серафимовичского</w:t>
      </w:r>
      <w:proofErr w:type="spellEnd"/>
      <w:r w:rsidRPr="0003737E">
        <w:rPr>
          <w:rFonts w:ascii="Times New Roman" w:hAnsi="Times New Roman" w:cs="Times New Roman"/>
        </w:rPr>
        <w:t xml:space="preserve"> муниципального района  Волгоградской области сведений о доходах, об имуществе  и обязательствах имущественного характера»</w:t>
      </w:r>
      <w:r>
        <w:rPr>
          <w:rFonts w:ascii="Times New Roman" w:hAnsi="Times New Roman" w:cs="Times New Roman"/>
        </w:rPr>
        <w:t>.</w:t>
      </w:r>
    </w:p>
    <w:p w:rsidR="00B51BDA" w:rsidRPr="0003737E" w:rsidRDefault="00B51BDA" w:rsidP="00B51BDA">
      <w:pPr>
        <w:pStyle w:val="a3"/>
        <w:ind w:firstLine="567"/>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rPr>
        <w:t xml:space="preserve">Постановление главы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района № </w:t>
      </w:r>
      <w:r w:rsidRPr="00B41F77">
        <w:rPr>
          <w:rFonts w:ascii="Times New Roman" w:hAnsi="Times New Roman" w:cs="Times New Roman"/>
        </w:rPr>
        <w:t>34 от 23 сентября 2013</w:t>
      </w:r>
      <w:r>
        <w:rPr>
          <w:rFonts w:ascii="Times New Roman" w:hAnsi="Times New Roman" w:cs="Times New Roman"/>
        </w:rPr>
        <w:t xml:space="preserve"> года «О предоставлении гражданами, претендующими на замещение должностей руководителей муниципальных учреждений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района Волгоградской области, и руководителями муниципальных учреждений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района Волгоградской области сведений о доходах, об имуществе и обязательствах имущественного характера» считать утратившим силу.</w:t>
      </w:r>
      <w:proofErr w:type="gramEnd"/>
    </w:p>
    <w:p w:rsidR="00B51BDA" w:rsidRPr="00281C5D" w:rsidRDefault="00B51BDA" w:rsidP="00B51BDA">
      <w:pPr>
        <w:ind w:firstLine="567"/>
        <w:jc w:val="both"/>
        <w:rPr>
          <w:rFonts w:ascii="Times New Roman" w:hAnsi="Times New Roman"/>
        </w:rPr>
      </w:pPr>
      <w:r>
        <w:rPr>
          <w:rFonts w:ascii="Times New Roman" w:hAnsi="Times New Roman" w:cs="Arial"/>
        </w:rPr>
        <w:t>3.</w:t>
      </w:r>
      <w:r w:rsidRPr="00845280">
        <w:rPr>
          <w:rFonts w:ascii="Verdana" w:eastAsia="Times New Roman" w:hAnsi="Verdana" w:cs="Times New Roman"/>
          <w:sz w:val="20"/>
          <w:szCs w:val="20"/>
        </w:rPr>
        <w:t xml:space="preserve"> </w:t>
      </w:r>
      <w:r>
        <w:rPr>
          <w:rFonts w:ascii="Times New Roman" w:hAnsi="Times New Roman" w:cs="Arial"/>
        </w:rPr>
        <w:t>3</w:t>
      </w:r>
      <w:r w:rsidRPr="00281C5D">
        <w:rPr>
          <w:rFonts w:ascii="Times New Roman" w:hAnsi="Times New Roman"/>
        </w:rPr>
        <w:t xml:space="preserve">. Настоящее постановление вступает в силу   после   опубликования (обнародования)    и  распространяет   свои   действия  на </w:t>
      </w:r>
      <w:r>
        <w:rPr>
          <w:rFonts w:ascii="Times New Roman" w:hAnsi="Times New Roman"/>
        </w:rPr>
        <w:t>право</w:t>
      </w:r>
      <w:r w:rsidRPr="00281C5D">
        <w:rPr>
          <w:rFonts w:ascii="Times New Roman" w:hAnsi="Times New Roman"/>
        </w:rPr>
        <w:t xml:space="preserve">отношения,   возникшие   с   1  января  2015   года.  </w:t>
      </w:r>
    </w:p>
    <w:p w:rsidR="00B51BDA" w:rsidRPr="000236F0" w:rsidRDefault="00B51BDA" w:rsidP="00B51BDA">
      <w:pPr>
        <w:spacing w:before="100" w:beforeAutospacing="1" w:after="100" w:afterAutospacing="1"/>
        <w:ind w:firstLine="426"/>
        <w:jc w:val="both"/>
        <w:rPr>
          <w:rFonts w:ascii="Times New Roman" w:eastAsia="Times New Roman" w:hAnsi="Times New Roman" w:cs="Times New Roman"/>
        </w:rPr>
      </w:pPr>
      <w:r w:rsidRPr="001D703E">
        <w:rPr>
          <w:rFonts w:ascii="Verdana" w:eastAsia="Times New Roman" w:hAnsi="Verdana" w:cs="Times New Roman"/>
          <w:sz w:val="20"/>
          <w:szCs w:val="20"/>
        </w:rPr>
        <w:t>4</w:t>
      </w:r>
      <w:r w:rsidRPr="000236F0">
        <w:rPr>
          <w:rFonts w:ascii="Times New Roman" w:eastAsia="Times New Roman" w:hAnsi="Times New Roman" w:cs="Times New Roman"/>
        </w:rPr>
        <w:t xml:space="preserve">. </w:t>
      </w:r>
      <w:proofErr w:type="gramStart"/>
      <w:r w:rsidRPr="000236F0">
        <w:rPr>
          <w:rFonts w:ascii="Times New Roman" w:eastAsia="Times New Roman" w:hAnsi="Times New Roman" w:cs="Times New Roman"/>
        </w:rPr>
        <w:t>Контроль за</w:t>
      </w:r>
      <w:proofErr w:type="gramEnd"/>
      <w:r w:rsidRPr="000236F0">
        <w:rPr>
          <w:rFonts w:ascii="Times New Roman" w:eastAsia="Times New Roman" w:hAnsi="Times New Roman" w:cs="Times New Roman"/>
        </w:rPr>
        <w:t xml:space="preserve"> исполнением настоящего постановления оставляю за собой.</w:t>
      </w:r>
    </w:p>
    <w:p w:rsidR="00B51BDA" w:rsidRPr="000236F0" w:rsidRDefault="00B51BDA" w:rsidP="00B51BDA">
      <w:pPr>
        <w:ind w:firstLine="567"/>
        <w:jc w:val="both"/>
        <w:rPr>
          <w:rFonts w:ascii="Times New Roman" w:hAnsi="Times New Roman" w:cs="Times New Roman"/>
        </w:rPr>
      </w:pPr>
    </w:p>
    <w:p w:rsidR="00B51BDA" w:rsidRDefault="00B51BDA" w:rsidP="00B51BDA">
      <w:pPr>
        <w:pStyle w:val="a4"/>
        <w:ind w:left="0"/>
        <w:jc w:val="both"/>
        <w:rPr>
          <w:rFonts w:ascii="Times New Roman" w:hAnsi="Times New Roman"/>
        </w:rPr>
      </w:pPr>
    </w:p>
    <w:p w:rsidR="00B51BDA" w:rsidRPr="005F51D4" w:rsidRDefault="00B51BDA" w:rsidP="00B51BDA">
      <w:pPr>
        <w:pStyle w:val="a4"/>
        <w:ind w:left="0"/>
        <w:jc w:val="both"/>
        <w:rPr>
          <w:rFonts w:ascii="Times New Roman" w:hAnsi="Times New Roman"/>
        </w:rPr>
      </w:pPr>
    </w:p>
    <w:p w:rsidR="00B51BDA" w:rsidRDefault="00B51BDA" w:rsidP="00B51BDA">
      <w:pPr>
        <w:pStyle w:val="a3"/>
        <w:rPr>
          <w:rFonts w:ascii="Times New Roman" w:hAnsi="Times New Roman" w:cs="Times New Roman"/>
        </w:rPr>
      </w:pPr>
      <w:r w:rsidRPr="00C217B5">
        <w:rPr>
          <w:rFonts w:ascii="Times New Roman" w:hAnsi="Times New Roman" w:cs="Times New Roman"/>
        </w:rPr>
        <w:t xml:space="preserve">Глава </w:t>
      </w:r>
      <w:proofErr w:type="spellStart"/>
      <w:r>
        <w:rPr>
          <w:rFonts w:ascii="Times New Roman" w:hAnsi="Times New Roman" w:cs="Times New Roman"/>
        </w:rPr>
        <w:t>Усть-Хоперского</w:t>
      </w:r>
      <w:proofErr w:type="spellEnd"/>
    </w:p>
    <w:p w:rsidR="00B51BDA" w:rsidRDefault="00B51BDA" w:rsidP="00B51BDA">
      <w:pPr>
        <w:pStyle w:val="a3"/>
        <w:rPr>
          <w:rFonts w:ascii="Times New Roman" w:hAnsi="Times New Roman" w:cs="Times New Roman"/>
        </w:rPr>
      </w:pPr>
      <w:r>
        <w:rPr>
          <w:rFonts w:ascii="Times New Roman" w:hAnsi="Times New Roman" w:cs="Times New Roman"/>
        </w:rPr>
        <w:t xml:space="preserve">сельского поселения                                                            </w:t>
      </w:r>
      <w:proofErr w:type="spellStart"/>
      <w:r>
        <w:rPr>
          <w:rFonts w:ascii="Times New Roman" w:hAnsi="Times New Roman" w:cs="Times New Roman"/>
        </w:rPr>
        <w:t>С.М.Ананьев</w:t>
      </w:r>
      <w:proofErr w:type="spellEnd"/>
    </w:p>
    <w:p w:rsidR="00B51BDA" w:rsidRDefault="00B51BDA" w:rsidP="00B51BDA">
      <w:pPr>
        <w:autoSpaceDE w:val="0"/>
        <w:autoSpaceDN w:val="0"/>
        <w:adjustRightInd w:val="0"/>
        <w:jc w:val="both"/>
        <w:outlineLvl w:val="0"/>
        <w:rPr>
          <w:rFonts w:ascii="Times New Roman" w:hAnsi="Times New Roman" w:cs="Times New Roman"/>
        </w:rPr>
      </w:pPr>
    </w:p>
    <w:p w:rsidR="00B51BDA" w:rsidRPr="00DB1129" w:rsidRDefault="00B51BDA" w:rsidP="00B51BDA">
      <w:pPr>
        <w:pStyle w:val="a3"/>
        <w:ind w:firstLine="5103"/>
        <w:rPr>
          <w:rFonts w:ascii="Times New Roman" w:hAnsi="Times New Roman" w:cs="Times New Roman"/>
        </w:rPr>
      </w:pPr>
      <w:r w:rsidRPr="00DB1129">
        <w:rPr>
          <w:rFonts w:ascii="Times New Roman" w:hAnsi="Times New Roman" w:cs="Times New Roman"/>
        </w:rPr>
        <w:lastRenderedPageBreak/>
        <w:t>Утверждено</w:t>
      </w:r>
    </w:p>
    <w:p w:rsidR="00B51BDA" w:rsidRPr="00DB1129" w:rsidRDefault="00B51BDA" w:rsidP="00B51BDA">
      <w:pPr>
        <w:pStyle w:val="a3"/>
        <w:ind w:firstLine="5103"/>
        <w:rPr>
          <w:rFonts w:ascii="Times New Roman" w:hAnsi="Times New Roman" w:cs="Times New Roman"/>
        </w:rPr>
      </w:pPr>
      <w:r w:rsidRPr="00DB1129">
        <w:rPr>
          <w:rFonts w:ascii="Times New Roman" w:hAnsi="Times New Roman" w:cs="Times New Roman"/>
        </w:rPr>
        <w:t>постановлением главы администрации</w:t>
      </w:r>
    </w:p>
    <w:p w:rsidR="00B51BDA" w:rsidRDefault="00B51BDA" w:rsidP="00B51BDA">
      <w:pPr>
        <w:pStyle w:val="a3"/>
        <w:ind w:firstLine="5103"/>
        <w:rPr>
          <w:rFonts w:ascii="Times New Roman" w:hAnsi="Times New Roman" w:cs="Times New Roman"/>
        </w:rPr>
      </w:pPr>
      <w:proofErr w:type="spellStart"/>
      <w:r>
        <w:rPr>
          <w:rFonts w:ascii="Times New Roman" w:hAnsi="Times New Roman" w:cs="Times New Roman"/>
        </w:rPr>
        <w:t>Усть-Хоперского</w:t>
      </w:r>
      <w:proofErr w:type="spellEnd"/>
      <w:r w:rsidRPr="00DB1129">
        <w:rPr>
          <w:rFonts w:ascii="Times New Roman" w:hAnsi="Times New Roman" w:cs="Times New Roman"/>
        </w:rPr>
        <w:t xml:space="preserve"> сельского поселения </w:t>
      </w:r>
    </w:p>
    <w:p w:rsidR="00B51BDA" w:rsidRPr="00DB1129" w:rsidRDefault="00B51BDA" w:rsidP="00B51BDA">
      <w:pPr>
        <w:pStyle w:val="a3"/>
        <w:ind w:firstLine="5103"/>
        <w:rPr>
          <w:rFonts w:ascii="Times New Roman" w:hAnsi="Times New Roman" w:cs="Times New Roman"/>
        </w:rPr>
      </w:pPr>
      <w:proofErr w:type="spellStart"/>
      <w:r w:rsidRPr="00DB1129">
        <w:rPr>
          <w:rFonts w:ascii="Times New Roman" w:hAnsi="Times New Roman" w:cs="Times New Roman"/>
        </w:rPr>
        <w:t>Серафимовичского</w:t>
      </w:r>
      <w:proofErr w:type="spellEnd"/>
      <w:r w:rsidRPr="00DB1129">
        <w:rPr>
          <w:rFonts w:ascii="Times New Roman" w:hAnsi="Times New Roman" w:cs="Times New Roman"/>
        </w:rPr>
        <w:t xml:space="preserve"> муниципального</w:t>
      </w:r>
    </w:p>
    <w:p w:rsidR="00B51BDA" w:rsidRPr="00DB1129" w:rsidRDefault="00B51BDA" w:rsidP="00B51BDA">
      <w:pPr>
        <w:pStyle w:val="a3"/>
        <w:ind w:firstLine="5103"/>
        <w:rPr>
          <w:rFonts w:ascii="Times New Roman" w:hAnsi="Times New Roman" w:cs="Times New Roman"/>
        </w:rPr>
      </w:pPr>
      <w:r w:rsidRPr="00DB1129">
        <w:rPr>
          <w:rFonts w:ascii="Times New Roman" w:hAnsi="Times New Roman" w:cs="Times New Roman"/>
        </w:rPr>
        <w:t>района Волгоградской области</w:t>
      </w:r>
    </w:p>
    <w:p w:rsidR="00B51BDA" w:rsidRPr="00DB1129" w:rsidRDefault="00B51BDA" w:rsidP="00B51BDA">
      <w:pPr>
        <w:pStyle w:val="a3"/>
        <w:ind w:firstLine="5103"/>
        <w:rPr>
          <w:rFonts w:ascii="Times New Roman" w:hAnsi="Times New Roman" w:cs="Times New Roman"/>
        </w:rPr>
      </w:pPr>
      <w:r w:rsidRPr="00DB1129">
        <w:rPr>
          <w:rFonts w:ascii="Times New Roman" w:hAnsi="Times New Roman" w:cs="Times New Roman"/>
        </w:rPr>
        <w:t xml:space="preserve">№ </w:t>
      </w:r>
      <w:r>
        <w:rPr>
          <w:rFonts w:ascii="Times New Roman" w:hAnsi="Times New Roman" w:cs="Times New Roman"/>
        </w:rPr>
        <w:t>12</w:t>
      </w:r>
      <w:r w:rsidRPr="00DB1129">
        <w:rPr>
          <w:rFonts w:ascii="Times New Roman" w:hAnsi="Times New Roman" w:cs="Times New Roman"/>
        </w:rPr>
        <w:t xml:space="preserve"> от </w:t>
      </w:r>
      <w:r>
        <w:rPr>
          <w:rFonts w:ascii="Times New Roman" w:hAnsi="Times New Roman" w:cs="Times New Roman"/>
        </w:rPr>
        <w:t xml:space="preserve"> 10.04</w:t>
      </w:r>
      <w:r w:rsidRPr="00DB1129">
        <w:rPr>
          <w:rFonts w:ascii="Times New Roman" w:hAnsi="Times New Roman" w:cs="Times New Roman"/>
        </w:rPr>
        <w:t xml:space="preserve"> 2015 года</w:t>
      </w:r>
    </w:p>
    <w:p w:rsidR="00B51BDA" w:rsidRPr="00C67DBA" w:rsidRDefault="00B51BDA" w:rsidP="00B51BDA">
      <w:pPr>
        <w:autoSpaceDE w:val="0"/>
        <w:autoSpaceDN w:val="0"/>
        <w:adjustRightInd w:val="0"/>
        <w:jc w:val="both"/>
        <w:rPr>
          <w:rFonts w:ascii="Times New Roman" w:hAnsi="Times New Roman" w:cs="Times New Roman"/>
        </w:rPr>
      </w:pPr>
    </w:p>
    <w:p w:rsidR="00B51BDA" w:rsidRDefault="00B51BDA" w:rsidP="00B51BDA">
      <w:pPr>
        <w:pStyle w:val="ConsPlusTitle"/>
        <w:jc w:val="both"/>
        <w:rPr>
          <w:rFonts w:ascii="Times New Roman" w:hAnsi="Times New Roman" w:cs="Times New Roman"/>
          <w:sz w:val="24"/>
          <w:szCs w:val="24"/>
        </w:rPr>
      </w:pPr>
      <w:bookmarkStart w:id="0" w:name="Par37"/>
      <w:bookmarkEnd w:id="0"/>
    </w:p>
    <w:p w:rsidR="00B51BDA" w:rsidRDefault="00B51BDA" w:rsidP="00B51BDA">
      <w:pPr>
        <w:pStyle w:val="ConsPlusTitle"/>
        <w:jc w:val="center"/>
        <w:rPr>
          <w:rFonts w:ascii="Times New Roman" w:hAnsi="Times New Roman" w:cs="Times New Roman"/>
          <w:sz w:val="24"/>
          <w:szCs w:val="24"/>
        </w:rPr>
      </w:pPr>
    </w:p>
    <w:p w:rsidR="00B51BDA" w:rsidRPr="00D26BEE" w:rsidRDefault="00B51BDA" w:rsidP="00B51BDA">
      <w:pPr>
        <w:pStyle w:val="a3"/>
        <w:jc w:val="center"/>
        <w:rPr>
          <w:rFonts w:ascii="Times New Roman" w:hAnsi="Times New Roman" w:cs="Times New Roman"/>
        </w:rPr>
      </w:pPr>
      <w:bookmarkStart w:id="1" w:name="sub_2000"/>
      <w:r w:rsidRPr="00D26BEE">
        <w:rPr>
          <w:rFonts w:ascii="Times New Roman" w:hAnsi="Times New Roman" w:cs="Times New Roman"/>
        </w:rPr>
        <w:t>ПОЛОЖЕНИЕ</w:t>
      </w:r>
    </w:p>
    <w:p w:rsidR="00B51BDA" w:rsidRPr="00D26BEE" w:rsidRDefault="00B51BDA" w:rsidP="00B51BDA">
      <w:pPr>
        <w:pStyle w:val="a3"/>
        <w:jc w:val="center"/>
        <w:rPr>
          <w:rFonts w:ascii="Times New Roman" w:hAnsi="Times New Roman" w:cs="Times New Roman"/>
        </w:rPr>
      </w:pPr>
      <w:r w:rsidRPr="00D26BEE">
        <w:rPr>
          <w:rFonts w:ascii="Times New Roman" w:hAnsi="Times New Roman" w:cs="Times New Roman"/>
        </w:rPr>
        <w:t xml:space="preserve">О ПРЕДСТАВЛЕНИИ ЛИЦАМИ, ПОСТУПАЮЩИМИ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w:t>
      </w:r>
    </w:p>
    <w:p w:rsidR="00B51BDA" w:rsidRDefault="00B51BDA" w:rsidP="00B51BDA">
      <w:pPr>
        <w:pStyle w:val="a3"/>
        <w:jc w:val="center"/>
        <w:rPr>
          <w:rFonts w:ascii="Times New Roman" w:hAnsi="Times New Roman" w:cs="Times New Roman"/>
        </w:rPr>
      </w:pPr>
      <w:r w:rsidRPr="00D26BEE">
        <w:rPr>
          <w:rFonts w:ascii="Times New Roman" w:hAnsi="Times New Roman" w:cs="Times New Roman"/>
        </w:rPr>
        <w:t xml:space="preserve">РУКОВОДИТЕЛЯ </w:t>
      </w:r>
      <w:r>
        <w:rPr>
          <w:rFonts w:ascii="Times New Roman" w:hAnsi="Times New Roman" w:cs="Times New Roman"/>
        </w:rPr>
        <w:t>МУНИЦИПАЛЬНОГО</w:t>
      </w:r>
      <w:r w:rsidRPr="00D26BEE">
        <w:rPr>
          <w:rFonts w:ascii="Times New Roman" w:hAnsi="Times New Roman" w:cs="Times New Roman"/>
        </w:rPr>
        <w:t xml:space="preserve"> УЧРЕЖДЕНИЯ </w:t>
      </w:r>
      <w:r>
        <w:rPr>
          <w:rFonts w:ascii="Times New Roman" w:hAnsi="Times New Roman" w:cs="Times New Roman"/>
        </w:rPr>
        <w:t xml:space="preserve">УСТЬ-ХОПЕРСКОГО СЕЛЬСКОГО ПОСЕЛЕНИЯ СЕРАФИМОВИЧСКОГО МУНИЦИПАЛЬНОГО РАЙОНА </w:t>
      </w:r>
      <w:r w:rsidRPr="00D26BEE">
        <w:rPr>
          <w:rFonts w:ascii="Times New Roman" w:hAnsi="Times New Roman" w:cs="Times New Roman"/>
        </w:rPr>
        <w:t>ВОЛГОГРАДСКОЙ</w:t>
      </w:r>
      <w:r>
        <w:rPr>
          <w:rFonts w:ascii="Times New Roman" w:hAnsi="Times New Roman" w:cs="Times New Roman"/>
        </w:rPr>
        <w:t xml:space="preserve"> </w:t>
      </w:r>
      <w:r w:rsidRPr="00D26BEE">
        <w:rPr>
          <w:rFonts w:ascii="Times New Roman" w:hAnsi="Times New Roman" w:cs="Times New Roman"/>
        </w:rPr>
        <w:t xml:space="preserve">ОБЛАСТИ, А ТАКЖЕ РУКОВОДИТЕЛЯМИ </w:t>
      </w:r>
      <w:r>
        <w:rPr>
          <w:rFonts w:ascii="Times New Roman" w:hAnsi="Times New Roman" w:cs="Times New Roman"/>
        </w:rPr>
        <w:t>МУНИЦИПАЛЬНЫХ</w:t>
      </w:r>
      <w:r w:rsidRPr="00D26BEE">
        <w:rPr>
          <w:rFonts w:ascii="Times New Roman" w:hAnsi="Times New Roman" w:cs="Times New Roman"/>
        </w:rPr>
        <w:t xml:space="preserve"> УЧРЕЖДЕНИЙ</w:t>
      </w:r>
      <w:r>
        <w:rPr>
          <w:rFonts w:ascii="Times New Roman" w:hAnsi="Times New Roman" w:cs="Times New Roman"/>
        </w:rPr>
        <w:t xml:space="preserve"> УСТЬ-ХОПЕРСКОГО СЕЛЬСКОГО ПОСЕЛЕНИЯ</w:t>
      </w:r>
    </w:p>
    <w:p w:rsidR="00B51BDA" w:rsidRPr="00D26BEE" w:rsidRDefault="00B51BDA" w:rsidP="00B51BDA">
      <w:pPr>
        <w:pStyle w:val="a3"/>
        <w:jc w:val="center"/>
        <w:rPr>
          <w:rFonts w:ascii="Times New Roman" w:hAnsi="Times New Roman" w:cs="Times New Roman"/>
        </w:rPr>
      </w:pPr>
      <w:r>
        <w:rPr>
          <w:rFonts w:ascii="Times New Roman" w:hAnsi="Times New Roman" w:cs="Times New Roman"/>
        </w:rPr>
        <w:t>СЕРАФИМОВИЧСКОГО МУНИЦИПАЛЬНОГО РАЙОНА</w:t>
      </w:r>
    </w:p>
    <w:p w:rsidR="00B51BDA" w:rsidRPr="00D26BEE" w:rsidRDefault="00B51BDA" w:rsidP="00B51BDA">
      <w:pPr>
        <w:pStyle w:val="a3"/>
        <w:jc w:val="center"/>
        <w:rPr>
          <w:rFonts w:ascii="Times New Roman" w:hAnsi="Times New Roman" w:cs="Times New Roman"/>
        </w:rPr>
      </w:pPr>
      <w:r w:rsidRPr="00D26BEE">
        <w:rPr>
          <w:rFonts w:ascii="Times New Roman" w:hAnsi="Times New Roman" w:cs="Times New Roman"/>
        </w:rPr>
        <w:t>ВОЛГОГРАДСКОЙ ОБЛАСТИ СВЕДЕНИЙ О ДОХОДАХ, ОБ ИМУЩЕСТВЕ</w:t>
      </w:r>
    </w:p>
    <w:p w:rsidR="00B51BDA" w:rsidRPr="00D26BEE" w:rsidRDefault="00B51BDA" w:rsidP="00B51BDA">
      <w:pPr>
        <w:pStyle w:val="a3"/>
        <w:jc w:val="center"/>
        <w:rPr>
          <w:rFonts w:ascii="Times New Roman" w:hAnsi="Times New Roman" w:cs="Times New Roman"/>
        </w:rPr>
      </w:pPr>
      <w:r w:rsidRPr="00D26BEE">
        <w:rPr>
          <w:rFonts w:ascii="Times New Roman" w:hAnsi="Times New Roman" w:cs="Times New Roman"/>
        </w:rPr>
        <w:t xml:space="preserve">И </w:t>
      </w:r>
      <w:proofErr w:type="gramStart"/>
      <w:r w:rsidRPr="00D26BEE">
        <w:rPr>
          <w:rFonts w:ascii="Times New Roman" w:hAnsi="Times New Roman" w:cs="Times New Roman"/>
        </w:rPr>
        <w:t>ОБЯЗАТЕЛЬСТВАХ</w:t>
      </w:r>
      <w:proofErr w:type="gramEnd"/>
      <w:r w:rsidRPr="00D26BEE">
        <w:rPr>
          <w:rFonts w:ascii="Times New Roman" w:hAnsi="Times New Roman" w:cs="Times New Roman"/>
        </w:rPr>
        <w:t xml:space="preserve"> ИМУЩЕСТВЕННОГО ХАРАКТЕРА</w:t>
      </w:r>
    </w:p>
    <w:p w:rsidR="00B51BDA" w:rsidRPr="00D26BEE" w:rsidRDefault="00B51BDA" w:rsidP="00B51BDA">
      <w:pPr>
        <w:pStyle w:val="a3"/>
        <w:jc w:val="both"/>
        <w:rPr>
          <w:rFonts w:ascii="Times New Roman" w:hAnsi="Times New Roman" w:cs="Times New Roman"/>
        </w:rPr>
      </w:pP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1. Настоящим Положением определяется порядок представления лицами, поступающими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 руководителя</w:t>
      </w:r>
      <w:r>
        <w:rPr>
          <w:rFonts w:ascii="Times New Roman" w:hAnsi="Times New Roman" w:cs="Times New Roman"/>
        </w:rPr>
        <w:t xml:space="preserve"> муниципального</w:t>
      </w:r>
      <w:r w:rsidRPr="00D26BEE">
        <w:rPr>
          <w:rFonts w:ascii="Times New Roman" w:hAnsi="Times New Roman" w:cs="Times New Roman"/>
        </w:rPr>
        <w:t xml:space="preserve"> учреждения</w:t>
      </w:r>
      <w:r>
        <w:rPr>
          <w:rFonts w:ascii="Times New Roman" w:hAnsi="Times New Roman" w:cs="Times New Roman"/>
        </w:rPr>
        <w:t xml:space="preserve">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w:t>
      </w:r>
      <w:r w:rsidRPr="00D26BEE">
        <w:rPr>
          <w:rFonts w:ascii="Times New Roman" w:hAnsi="Times New Roman" w:cs="Times New Roman"/>
        </w:rPr>
        <w:t xml:space="preserve">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района </w:t>
      </w:r>
      <w:r w:rsidRPr="00D26BEE">
        <w:rPr>
          <w:rFonts w:ascii="Times New Roman" w:hAnsi="Times New Roman" w:cs="Times New Roman"/>
        </w:rPr>
        <w:t xml:space="preserve">Волгоградской области, а также руководителями </w:t>
      </w:r>
      <w:r>
        <w:rPr>
          <w:rFonts w:ascii="Times New Roman" w:hAnsi="Times New Roman" w:cs="Times New Roman"/>
        </w:rPr>
        <w:t xml:space="preserve">муниципальных </w:t>
      </w:r>
      <w:r w:rsidRPr="00D26BEE">
        <w:rPr>
          <w:rFonts w:ascii="Times New Roman" w:hAnsi="Times New Roman" w:cs="Times New Roman"/>
        </w:rPr>
        <w:t xml:space="preserve"> учреждений</w:t>
      </w:r>
      <w:r>
        <w:rPr>
          <w:rFonts w:ascii="Times New Roman" w:hAnsi="Times New Roman" w:cs="Times New Roman"/>
        </w:rPr>
        <w:t xml:space="preserve">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w:t>
      </w:r>
      <w:r w:rsidRPr="00D26BEE">
        <w:rPr>
          <w:rFonts w:ascii="Times New Roman" w:hAnsi="Times New Roman" w:cs="Times New Roman"/>
        </w:rPr>
        <w:t xml:space="preserve"> Волгоградской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2. Лицо, поступающее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w:t>
      </w:r>
      <w:r>
        <w:rPr>
          <w:rFonts w:ascii="Times New Roman" w:hAnsi="Times New Roman" w:cs="Times New Roman"/>
        </w:rPr>
        <w:t>олжность руководителя  муниципального</w:t>
      </w:r>
      <w:r w:rsidRPr="00D26BEE">
        <w:rPr>
          <w:rFonts w:ascii="Times New Roman" w:hAnsi="Times New Roman" w:cs="Times New Roman"/>
        </w:rPr>
        <w:t xml:space="preserve"> учреждения</w:t>
      </w:r>
      <w:r>
        <w:rPr>
          <w:rFonts w:ascii="Times New Roman" w:hAnsi="Times New Roman" w:cs="Times New Roman"/>
        </w:rPr>
        <w:t xml:space="preserve">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w:t>
      </w:r>
      <w:r w:rsidRPr="00D26BEE">
        <w:rPr>
          <w:rFonts w:ascii="Times New Roman" w:hAnsi="Times New Roman" w:cs="Times New Roman"/>
        </w:rPr>
        <w:t xml:space="preserve"> Волгоградской области (далее именуется - лицо, поступающее на должность руководителя учреждения), а также руководитель </w:t>
      </w:r>
      <w:r>
        <w:rPr>
          <w:rFonts w:ascii="Times New Roman" w:hAnsi="Times New Roman" w:cs="Times New Roman"/>
        </w:rPr>
        <w:t>муниципального</w:t>
      </w:r>
      <w:r w:rsidRPr="00D26BEE">
        <w:rPr>
          <w:rFonts w:ascii="Times New Roman" w:hAnsi="Times New Roman" w:cs="Times New Roman"/>
        </w:rPr>
        <w:t xml:space="preserve"> учреждения</w:t>
      </w:r>
      <w:r>
        <w:rPr>
          <w:rFonts w:ascii="Times New Roman" w:hAnsi="Times New Roman" w:cs="Times New Roman"/>
        </w:rPr>
        <w:t xml:space="preserve">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района</w:t>
      </w:r>
      <w:r w:rsidRPr="00D26BEE">
        <w:rPr>
          <w:rFonts w:ascii="Times New Roman" w:hAnsi="Times New Roman" w:cs="Times New Roman"/>
        </w:rPr>
        <w:t xml:space="preserve"> Волгоградской области (далее именуется - руководитель учреждения) обязаны представлять в </w:t>
      </w:r>
      <w:r>
        <w:rPr>
          <w:rFonts w:ascii="Times New Roman" w:hAnsi="Times New Roman" w:cs="Times New Roman"/>
        </w:rPr>
        <w:t xml:space="preserve"> администрацию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района</w:t>
      </w:r>
      <w:r w:rsidRPr="00D26BEE">
        <w:rPr>
          <w:rFonts w:ascii="Times New Roman" w:hAnsi="Times New Roman" w:cs="Times New Roman"/>
        </w:rPr>
        <w:t xml:space="preserve"> </w:t>
      </w:r>
      <w:r>
        <w:rPr>
          <w:rFonts w:ascii="Times New Roman" w:hAnsi="Times New Roman" w:cs="Times New Roman"/>
        </w:rPr>
        <w:t>Волгоградской области</w:t>
      </w:r>
      <w:r w:rsidRPr="00D26BEE">
        <w:rPr>
          <w:rFonts w:ascii="Times New Roman" w:hAnsi="Times New Roman" w:cs="Times New Roman"/>
        </w:rPr>
        <w:t xml:space="preserve"> (далее именуется - работодатель), сведения о доходах, об </w:t>
      </w:r>
      <w:proofErr w:type="gramStart"/>
      <w:r w:rsidRPr="00D26BEE">
        <w:rPr>
          <w:rFonts w:ascii="Times New Roman" w:hAnsi="Times New Roman" w:cs="Times New Roman"/>
        </w:rPr>
        <w:t>имуществе</w:t>
      </w:r>
      <w:proofErr w:type="gramEnd"/>
      <w:r w:rsidRPr="00D26BEE">
        <w:rPr>
          <w:rFonts w:ascii="Times New Roman" w:hAnsi="Times New Roman" w:cs="Times New Roman"/>
        </w:rPr>
        <w:t xml:space="preserve"> и обязательствах имущественного характера по утвержденной Указом Президента Российской Федерации от 23 июня 2014 г. N 460 форме </w:t>
      </w:r>
      <w:hyperlink r:id="rId5" w:history="1">
        <w:r w:rsidRPr="00D26BEE">
          <w:rPr>
            <w:rFonts w:ascii="Times New Roman" w:hAnsi="Times New Roman" w:cs="Times New Roman"/>
          </w:rPr>
          <w:t>справки</w:t>
        </w:r>
      </w:hyperlink>
      <w:r w:rsidRPr="00D26BEE">
        <w:rPr>
          <w:rFonts w:ascii="Times New Roman" w:hAnsi="Times New Roman" w:cs="Times New Roman"/>
        </w:rPr>
        <w:t>.</w:t>
      </w:r>
    </w:p>
    <w:p w:rsidR="00B51BDA" w:rsidRPr="00D26BEE" w:rsidRDefault="00B51BDA" w:rsidP="00B51BDA">
      <w:pPr>
        <w:pStyle w:val="a3"/>
        <w:ind w:firstLine="567"/>
        <w:jc w:val="both"/>
        <w:rPr>
          <w:rFonts w:ascii="Times New Roman" w:hAnsi="Times New Roman" w:cs="Times New Roman"/>
        </w:rPr>
      </w:pPr>
      <w:bookmarkStart w:id="2" w:name="Par9"/>
      <w:bookmarkEnd w:id="2"/>
      <w:r w:rsidRPr="00D26BEE">
        <w:rPr>
          <w:rFonts w:ascii="Times New Roman" w:hAnsi="Times New Roman" w:cs="Times New Roman"/>
        </w:rPr>
        <w:t xml:space="preserve">3. Лицо, поступающее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 руководителя учреждения, при поступлении на работу представляет:</w:t>
      </w:r>
    </w:p>
    <w:p w:rsidR="00B51BDA" w:rsidRPr="00D26BEE" w:rsidRDefault="00B51BDA" w:rsidP="00B51BDA">
      <w:pPr>
        <w:pStyle w:val="a3"/>
        <w:ind w:firstLine="567"/>
        <w:jc w:val="both"/>
        <w:rPr>
          <w:rFonts w:ascii="Times New Roman" w:hAnsi="Times New Roman" w:cs="Times New Roman"/>
        </w:rPr>
      </w:pPr>
      <w:proofErr w:type="gramStart"/>
      <w:r w:rsidRPr="00D26BEE">
        <w:rPr>
          <w:rFonts w:ascii="Times New Roman" w:hAnsi="Times New Roman" w:cs="Times New Roman"/>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w:t>
      </w:r>
      <w:proofErr w:type="gramEnd"/>
      <w:r w:rsidRPr="00D26BEE">
        <w:rPr>
          <w:rFonts w:ascii="Times New Roman" w:hAnsi="Times New Roman" w:cs="Times New Roman"/>
        </w:rPr>
        <w:t xml:space="preserve">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 руководителя учреждения (на отчетную дату);</w:t>
      </w:r>
    </w:p>
    <w:p w:rsidR="00B51BDA" w:rsidRPr="00D26BEE" w:rsidRDefault="00B51BDA" w:rsidP="00B51BDA">
      <w:pPr>
        <w:pStyle w:val="a3"/>
        <w:ind w:firstLine="567"/>
        <w:jc w:val="both"/>
        <w:rPr>
          <w:rFonts w:ascii="Times New Roman" w:hAnsi="Times New Roman" w:cs="Times New Roman"/>
        </w:rPr>
      </w:pPr>
      <w:proofErr w:type="gramStart"/>
      <w:r w:rsidRPr="00D26BEE">
        <w:rPr>
          <w:rFonts w:ascii="Times New Roman" w:hAnsi="Times New Roman" w:cs="Times New Roman"/>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учреждения, а также сведения об имуществе и обязательствах имущественного характера по состоянию на первое число месяца, предшествующего месяцу подачи документов для поступления на работу на</w:t>
      </w:r>
      <w:proofErr w:type="gramEnd"/>
      <w:r w:rsidRPr="00D26BEE">
        <w:rPr>
          <w:rFonts w:ascii="Times New Roman" w:hAnsi="Times New Roman" w:cs="Times New Roman"/>
        </w:rPr>
        <w:t xml:space="preserve"> должность руководителя учреждения (на отчетную дату).</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4. Руководитель учреждения представляет ежегодно не позднее 30 апреля года, следующего </w:t>
      </w:r>
      <w:proofErr w:type="gramStart"/>
      <w:r w:rsidRPr="00D26BEE">
        <w:rPr>
          <w:rFonts w:ascii="Times New Roman" w:hAnsi="Times New Roman" w:cs="Times New Roman"/>
        </w:rPr>
        <w:t>за</w:t>
      </w:r>
      <w:proofErr w:type="gramEnd"/>
      <w:r w:rsidRPr="00D26BEE">
        <w:rPr>
          <w:rFonts w:ascii="Times New Roman" w:hAnsi="Times New Roman" w:cs="Times New Roman"/>
        </w:rPr>
        <w:t xml:space="preserve"> отчетным:</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lastRenderedPageBreak/>
        <w:t>а) сведения о своих доходах,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и о своих обязательствах имущественного характера по состоянию на конец отчетного периода;</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5. Сведения о доходах, об имуществе и обязательствах имущественного характера представляются в кадровую службу работодателя.</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6. В случае если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ar12" w:history="1">
        <w:r w:rsidRPr="00D26BEE">
          <w:rPr>
            <w:rFonts w:ascii="Times New Roman" w:hAnsi="Times New Roman" w:cs="Times New Roman"/>
          </w:rPr>
          <w:t>пункте 4</w:t>
        </w:r>
      </w:hyperlink>
      <w:r w:rsidRPr="00D26BEE">
        <w:rPr>
          <w:rFonts w:ascii="Times New Roman" w:hAnsi="Times New Roman" w:cs="Times New Roman"/>
        </w:rPr>
        <w:t xml:space="preserve"> настоящего Положения.</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7. </w:t>
      </w:r>
      <w:proofErr w:type="gramStart"/>
      <w:r w:rsidRPr="00D26BEE">
        <w:rPr>
          <w:rFonts w:ascii="Times New Roman" w:hAnsi="Times New Roman" w:cs="Times New Roman"/>
        </w:rPr>
        <w:t xml:space="preserve">В случае если лицо, поступающее на должность руководителя учреждения, обнаружило,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со дня представления сведений в соответствии с </w:t>
      </w:r>
      <w:hyperlink w:anchor="Par9" w:history="1">
        <w:r w:rsidRPr="00D26BEE">
          <w:rPr>
            <w:rFonts w:ascii="Times New Roman" w:hAnsi="Times New Roman" w:cs="Times New Roman"/>
          </w:rPr>
          <w:t>пунктом 3</w:t>
        </w:r>
      </w:hyperlink>
      <w:r w:rsidRPr="00D26BEE">
        <w:rPr>
          <w:rFonts w:ascii="Times New Roman" w:hAnsi="Times New Roman" w:cs="Times New Roman"/>
        </w:rPr>
        <w:t xml:space="preserve"> настоящего Положения.</w:t>
      </w:r>
      <w:proofErr w:type="gramEnd"/>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8. В случае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данный факт подлежит рассмотрению работодателем.</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Работодатель вправе образовать комиссию из числа ра</w:t>
      </w:r>
      <w:r>
        <w:rPr>
          <w:rFonts w:ascii="Times New Roman" w:hAnsi="Times New Roman" w:cs="Times New Roman"/>
        </w:rPr>
        <w:t xml:space="preserve">ботников  администрации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района </w:t>
      </w:r>
      <w:r w:rsidRPr="00D26BEE">
        <w:rPr>
          <w:rFonts w:ascii="Times New Roman" w:hAnsi="Times New Roman" w:cs="Times New Roman"/>
        </w:rPr>
        <w:t xml:space="preserve"> Волгоградской области, для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Порядок образования и работы комиссии определяется работодателем.</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По результатам рассмотрения факта непредставления руководителем учреждения сведений о доходах, об имуществе и обязательствах имущественного характера супруги (супруга) и (или) несовершеннолетних детей комиссия принимает одно из следующих решений:</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а)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является объективной и уважительной. В этом случае комиссия рекомендует работодателю не привлекать руководителя учреждения к дисциплинарной ответственности;</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б) признать, что причина непредставления руководителем учреждения сведений о доходах, об имуществе и обязательствах имущественного характера своих супруги (супруга) и (или) несовершеннолетних детей не является уважительной. В этом случае комиссия рекомендует работодателю применить к руководителю учреждения конкретную меру дисциплинарной ответственности.</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При наличии оснований комиссия может принять иное решение. Основания и мотивы принятия такого решения должны быть отражены в протоколе заседания комиссии.</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Решение комиссии носит для работодателя рекомендательный характер.</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9. Проверка достоверности и полноты сведений о доходах, об имуществе и обязательствах имущественного характера, представляемых лицами, указанными в </w:t>
      </w:r>
      <w:hyperlink w:anchor="Par8" w:history="1">
        <w:r w:rsidRPr="00D26BEE">
          <w:rPr>
            <w:rFonts w:ascii="Times New Roman" w:hAnsi="Times New Roman" w:cs="Times New Roman"/>
          </w:rPr>
          <w:t>пункте 2</w:t>
        </w:r>
      </w:hyperlink>
      <w:r w:rsidRPr="00D26BEE">
        <w:rPr>
          <w:rFonts w:ascii="Times New Roman" w:hAnsi="Times New Roman" w:cs="Times New Roman"/>
        </w:rPr>
        <w:t xml:space="preserve"> настоящего Положения, осуществляется по решению учредителя или лица, которому такие полномочия предоставлены учредителем, в установленном порядке.</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10. Непредставление лицом, поступающим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 руководителя учреждения, работодателю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лица на должность руководителя учреждения.</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11. Сведения о доходах, об имуществе и обязательствах имущественного характера, представляемые лицами, указанными в </w:t>
      </w:r>
      <w:hyperlink w:anchor="Par8" w:history="1">
        <w:r w:rsidRPr="00D26BEE">
          <w:rPr>
            <w:rFonts w:ascii="Times New Roman" w:hAnsi="Times New Roman" w:cs="Times New Roman"/>
          </w:rPr>
          <w:t>пункте 2</w:t>
        </w:r>
      </w:hyperlink>
      <w:r w:rsidRPr="00D26BEE">
        <w:rPr>
          <w:rFonts w:ascii="Times New Roman" w:hAnsi="Times New Roman" w:cs="Times New Roman"/>
        </w:rPr>
        <w:t xml:space="preserve"> настоящего Положения, относятся к информации ограниченного доступа.</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lastRenderedPageBreak/>
        <w:t xml:space="preserve">Сведения о доходах, об имуществе и обязательствах имущественного характера, представляемые лицом, поступающим на </w:t>
      </w:r>
      <w:proofErr w:type="gramStart"/>
      <w:r w:rsidRPr="00D26BEE">
        <w:rPr>
          <w:rFonts w:ascii="Times New Roman" w:hAnsi="Times New Roman" w:cs="Times New Roman"/>
        </w:rPr>
        <w:t>работу</w:t>
      </w:r>
      <w:proofErr w:type="gramEnd"/>
      <w:r w:rsidRPr="00D26BEE">
        <w:rPr>
          <w:rFonts w:ascii="Times New Roman" w:hAnsi="Times New Roman" w:cs="Times New Roman"/>
        </w:rPr>
        <w:t xml:space="preserve"> на должность руководителя учреждения, в случае не</w:t>
      </w:r>
      <w:r>
        <w:rPr>
          <w:rFonts w:ascii="Times New Roman" w:hAnsi="Times New Roman" w:cs="Times New Roman"/>
        </w:rPr>
        <w:t xml:space="preserve"> </w:t>
      </w:r>
      <w:r w:rsidRPr="00D26BEE">
        <w:rPr>
          <w:rFonts w:ascii="Times New Roman" w:hAnsi="Times New Roman" w:cs="Times New Roman"/>
        </w:rPr>
        <w:t>поступления данного лица на работу в дальнейшем не могут быть использованы и подлежат уничтожению.</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Сведения о доходах, об имуществе и обязательствах имущественного характера, представляемые лицами, указанными в </w:t>
      </w:r>
      <w:hyperlink w:anchor="Par8" w:history="1">
        <w:r w:rsidRPr="00D26BEE">
          <w:rPr>
            <w:rFonts w:ascii="Times New Roman" w:hAnsi="Times New Roman" w:cs="Times New Roman"/>
          </w:rPr>
          <w:t>пункте 2</w:t>
        </w:r>
      </w:hyperlink>
      <w:r w:rsidRPr="00D26BEE">
        <w:rPr>
          <w:rFonts w:ascii="Times New Roman" w:hAnsi="Times New Roman" w:cs="Times New Roman"/>
        </w:rPr>
        <w:t xml:space="preserve"> настоящего Положения,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12. Сведения о доходах, об имуществе и обязательствах имущественного характера, представленные руководителем учреждения, размещаются в информационно-телекоммуникационной сети Интернет на </w:t>
      </w:r>
      <w:r>
        <w:rPr>
          <w:rFonts w:ascii="Times New Roman" w:hAnsi="Times New Roman" w:cs="Times New Roman"/>
        </w:rPr>
        <w:t xml:space="preserve">сайте администрации </w:t>
      </w:r>
      <w:proofErr w:type="spellStart"/>
      <w:r>
        <w:rPr>
          <w:rFonts w:ascii="Times New Roman" w:hAnsi="Times New Roman" w:cs="Times New Roman"/>
        </w:rPr>
        <w:t>Усть-Хоперского</w:t>
      </w:r>
      <w:proofErr w:type="spellEnd"/>
      <w:r>
        <w:rPr>
          <w:rFonts w:ascii="Times New Roman" w:hAnsi="Times New Roman" w:cs="Times New Roman"/>
        </w:rPr>
        <w:t xml:space="preserve"> сельского поселения  </w:t>
      </w:r>
      <w:proofErr w:type="spellStart"/>
      <w:r>
        <w:rPr>
          <w:rFonts w:ascii="Times New Roman" w:hAnsi="Times New Roman" w:cs="Times New Roman"/>
        </w:rPr>
        <w:t>Серафимовичского</w:t>
      </w:r>
      <w:proofErr w:type="spellEnd"/>
      <w:r>
        <w:rPr>
          <w:rFonts w:ascii="Times New Roman" w:hAnsi="Times New Roman" w:cs="Times New Roman"/>
        </w:rPr>
        <w:t xml:space="preserve"> муниципального района</w:t>
      </w:r>
      <w:r w:rsidRPr="00D26BEE">
        <w:rPr>
          <w:rFonts w:ascii="Times New Roman" w:hAnsi="Times New Roman" w:cs="Times New Roman"/>
        </w:rPr>
        <w:t xml:space="preserve"> Волг</w:t>
      </w:r>
      <w:r>
        <w:rPr>
          <w:rFonts w:ascii="Times New Roman" w:hAnsi="Times New Roman" w:cs="Times New Roman"/>
        </w:rPr>
        <w:t>оградской области</w:t>
      </w:r>
      <w:r w:rsidRPr="00D26BEE">
        <w:rPr>
          <w:rFonts w:ascii="Times New Roman" w:hAnsi="Times New Roman" w:cs="Times New Roman"/>
        </w:rPr>
        <w:t xml:space="preserve"> и представляются средствам массовой информации для опубликования в порядке, определяемом нормативными правовыми актами Российской Федерации.</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 xml:space="preserve">13. Лица, виновные в разглашении сведений о доходах, об имуществе и обязательствах имущественного характера, представляемых лицами, указанными в </w:t>
      </w:r>
      <w:hyperlink w:anchor="Par8" w:history="1">
        <w:r w:rsidRPr="00D26BEE">
          <w:rPr>
            <w:rFonts w:ascii="Times New Roman" w:hAnsi="Times New Roman" w:cs="Times New Roman"/>
          </w:rPr>
          <w:t>пункте 2</w:t>
        </w:r>
      </w:hyperlink>
      <w:r w:rsidRPr="00D26BEE">
        <w:rPr>
          <w:rFonts w:ascii="Times New Roman" w:hAnsi="Times New Roman" w:cs="Times New Roman"/>
        </w:rPr>
        <w:t xml:space="preserve"> настоящего Положения,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51BDA" w:rsidRPr="00D26BEE" w:rsidRDefault="00B51BDA" w:rsidP="00B51BDA">
      <w:pPr>
        <w:pStyle w:val="a3"/>
        <w:ind w:firstLine="567"/>
        <w:jc w:val="both"/>
        <w:rPr>
          <w:rFonts w:ascii="Times New Roman" w:hAnsi="Times New Roman" w:cs="Times New Roman"/>
        </w:rPr>
      </w:pPr>
      <w:r w:rsidRPr="00D26BEE">
        <w:rPr>
          <w:rFonts w:ascii="Times New Roman" w:hAnsi="Times New Roman" w:cs="Times New Roman"/>
        </w:rPr>
        <w:t>14. В случае непредставления или представления заведомо ложных сведений о доходах, об имуществе и обязательствах имущественного характера руководитель учреждения несет ответственность в соответствии с законодательством Российской Федерации.</w:t>
      </w:r>
    </w:p>
    <w:p w:rsidR="00B51BDA" w:rsidRDefault="00B51BDA" w:rsidP="00B51BDA"/>
    <w:p w:rsidR="00B51BDA" w:rsidRDefault="00B51BDA" w:rsidP="00B51BDA"/>
    <w:p w:rsidR="00B51BDA" w:rsidRDefault="00B51BDA" w:rsidP="00B51BDA"/>
    <w:p w:rsidR="00B51BDA" w:rsidRDefault="00B51BDA" w:rsidP="00B51BDA"/>
    <w:p w:rsidR="00B51BDA" w:rsidRDefault="00B51BDA" w:rsidP="00B51BDA">
      <w:pPr>
        <w:jc w:val="right"/>
        <w:rPr>
          <w:rFonts w:ascii="Times New Roman" w:hAnsi="Times New Roman" w:cs="Times New Roman"/>
        </w:rPr>
      </w:pPr>
    </w:p>
    <w:bookmarkEnd w:id="1"/>
    <w:p w:rsidR="00B51BDA" w:rsidRDefault="00B51BDA" w:rsidP="00B51BDA">
      <w:pPr>
        <w:rPr>
          <w:rFonts w:ascii="Times New Roman" w:hAnsi="Times New Roman" w:cs="Times New Roman"/>
        </w:rPr>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B51BDA" w:rsidRDefault="00B51BDA" w:rsidP="00B51BDA">
      <w:pPr>
        <w:tabs>
          <w:tab w:val="left" w:pos="1380"/>
        </w:tabs>
      </w:pPr>
    </w:p>
    <w:p w:rsidR="00732A96" w:rsidRDefault="00732A96">
      <w:bookmarkStart w:id="3" w:name="_GoBack"/>
      <w:bookmarkEnd w:id="3"/>
    </w:p>
    <w:sectPr w:rsidR="00732A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E7"/>
    <w:rsid w:val="00732A96"/>
    <w:rsid w:val="00A514E7"/>
    <w:rsid w:val="00B5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BDA"/>
    <w:pPr>
      <w:spacing w:after="0" w:line="240" w:lineRule="auto"/>
    </w:pPr>
  </w:style>
  <w:style w:type="paragraph" w:customStyle="1" w:styleId="ConsPlusTitle">
    <w:name w:val="ConsPlusTitle"/>
    <w:rsid w:val="00B51BDA"/>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semiHidden/>
    <w:unhideWhenUsed/>
    <w:rsid w:val="00B51BDA"/>
    <w:pPr>
      <w:widowControl w:val="0"/>
      <w:spacing w:after="120" w:line="240" w:lineRule="auto"/>
      <w:ind w:left="283"/>
    </w:pPr>
    <w:rPr>
      <w:rFonts w:ascii="Courier New" w:eastAsia="Courier New" w:hAnsi="Courier New" w:cs="Times New Roman"/>
      <w:color w:val="000000"/>
      <w:sz w:val="24"/>
      <w:szCs w:val="24"/>
    </w:rPr>
  </w:style>
  <w:style w:type="character" w:customStyle="1" w:styleId="a5">
    <w:name w:val="Основной текст с отступом Знак"/>
    <w:basedOn w:val="a0"/>
    <w:link w:val="a4"/>
    <w:semiHidden/>
    <w:rsid w:val="00B51BDA"/>
    <w:rPr>
      <w:rFonts w:ascii="Courier New" w:eastAsia="Courier New" w:hAnsi="Courier New"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BD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1BDA"/>
    <w:pPr>
      <w:spacing w:after="0" w:line="240" w:lineRule="auto"/>
    </w:pPr>
  </w:style>
  <w:style w:type="paragraph" w:customStyle="1" w:styleId="ConsPlusTitle">
    <w:name w:val="ConsPlusTitle"/>
    <w:rsid w:val="00B51BDA"/>
    <w:pPr>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semiHidden/>
    <w:unhideWhenUsed/>
    <w:rsid w:val="00B51BDA"/>
    <w:pPr>
      <w:widowControl w:val="0"/>
      <w:spacing w:after="120" w:line="240" w:lineRule="auto"/>
      <w:ind w:left="283"/>
    </w:pPr>
    <w:rPr>
      <w:rFonts w:ascii="Courier New" w:eastAsia="Courier New" w:hAnsi="Courier New" w:cs="Times New Roman"/>
      <w:color w:val="000000"/>
      <w:sz w:val="24"/>
      <w:szCs w:val="24"/>
    </w:rPr>
  </w:style>
  <w:style w:type="character" w:customStyle="1" w:styleId="a5">
    <w:name w:val="Основной текст с отступом Знак"/>
    <w:basedOn w:val="a0"/>
    <w:link w:val="a4"/>
    <w:semiHidden/>
    <w:rsid w:val="00B51BDA"/>
    <w:rPr>
      <w:rFonts w:ascii="Courier New" w:eastAsia="Courier New" w:hAnsi="Courier New"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93EBD16D9590066F7EC4F6DD28C47916DEBF5406D11A2EC487D644DD0D8CFA4009B562ED917014EBDmF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1760</Words>
  <Characters>10033</Characters>
  <Application>Microsoft Office Word</Application>
  <DocSecurity>0</DocSecurity>
  <Lines>83</Lines>
  <Paragraphs>23</Paragraphs>
  <ScaleCrop>false</ScaleCrop>
  <Company>diakov.net</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2015-06-03T07:50:00Z</dcterms:created>
  <dcterms:modified xsi:type="dcterms:W3CDTF">2015-06-03T07:50:00Z</dcterms:modified>
</cp:coreProperties>
</file>