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B2" w:rsidRDefault="00603BB2" w:rsidP="00603BB2">
      <w:pPr>
        <w:pStyle w:val="a3"/>
        <w:jc w:val="center"/>
        <w:rPr>
          <w:rFonts w:cs="Times New Roman"/>
          <w:shd w:val="clear" w:color="auto" w:fill="FFFFFF"/>
        </w:rPr>
      </w:pPr>
    </w:p>
    <w:p w:rsidR="00603BB2" w:rsidRPr="00D65289" w:rsidRDefault="00603BB2" w:rsidP="00603BB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65289">
        <w:rPr>
          <w:rFonts w:ascii="Arial" w:hAnsi="Arial" w:cs="Arial"/>
          <w:b/>
          <w:sz w:val="24"/>
          <w:szCs w:val="24"/>
        </w:rPr>
        <w:t xml:space="preserve">РФ </w:t>
      </w:r>
    </w:p>
    <w:p w:rsidR="00603BB2" w:rsidRPr="00D65289" w:rsidRDefault="00603BB2" w:rsidP="00603BB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65289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603BB2" w:rsidRPr="00D65289" w:rsidRDefault="00603BB2" w:rsidP="00603BB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65289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603BB2" w:rsidRPr="00D65289" w:rsidRDefault="00603BB2" w:rsidP="00603BB2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65289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603BB2" w:rsidRPr="00D65289" w:rsidRDefault="00603BB2" w:rsidP="00603BB2">
      <w:pPr>
        <w:pStyle w:val="a6"/>
        <w:rPr>
          <w:rFonts w:ascii="Arial" w:hAnsi="Arial" w:cs="Arial"/>
          <w:sz w:val="24"/>
          <w:szCs w:val="24"/>
        </w:rPr>
      </w:pPr>
    </w:p>
    <w:p w:rsidR="00603BB2" w:rsidRPr="00D65289" w:rsidRDefault="00603BB2" w:rsidP="00603BB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65289">
        <w:rPr>
          <w:rFonts w:ascii="Arial" w:hAnsi="Arial" w:cs="Arial"/>
          <w:b/>
          <w:sz w:val="24"/>
          <w:szCs w:val="24"/>
        </w:rPr>
        <w:t>ПОСТАНОВЛЕНИЕ</w:t>
      </w:r>
    </w:p>
    <w:p w:rsidR="00603BB2" w:rsidRPr="00D65289" w:rsidRDefault="00D52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28.03</w:t>
      </w:r>
      <w:r w:rsidR="00603BB2" w:rsidRPr="00D65289">
        <w:rPr>
          <w:rFonts w:ascii="Arial" w:hAnsi="Arial" w:cs="Arial"/>
          <w:sz w:val="24"/>
          <w:szCs w:val="24"/>
        </w:rPr>
        <w:t>.2019г</w:t>
      </w:r>
      <w:r w:rsidR="00603BB2" w:rsidRPr="00D65289">
        <w:rPr>
          <w:rFonts w:ascii="Arial" w:hAnsi="Arial" w:cs="Arial"/>
          <w:sz w:val="24"/>
          <w:szCs w:val="24"/>
        </w:rPr>
        <w:tab/>
      </w:r>
      <w:r w:rsidR="00603BB2" w:rsidRPr="00D65289">
        <w:rPr>
          <w:rFonts w:ascii="Arial" w:hAnsi="Arial" w:cs="Arial"/>
          <w:sz w:val="24"/>
          <w:szCs w:val="24"/>
        </w:rPr>
        <w:tab/>
      </w:r>
      <w:r w:rsidR="00603BB2" w:rsidRPr="00D65289">
        <w:rPr>
          <w:rFonts w:ascii="Arial" w:hAnsi="Arial" w:cs="Arial"/>
          <w:sz w:val="24"/>
          <w:szCs w:val="24"/>
        </w:rPr>
        <w:tab/>
      </w:r>
      <w:r w:rsidR="00603BB2" w:rsidRPr="00D65289">
        <w:rPr>
          <w:rFonts w:ascii="Arial" w:hAnsi="Arial" w:cs="Arial"/>
          <w:sz w:val="24"/>
          <w:szCs w:val="24"/>
        </w:rPr>
        <w:tab/>
      </w:r>
      <w:r w:rsidR="00603BB2" w:rsidRPr="00D65289">
        <w:rPr>
          <w:rFonts w:ascii="Arial" w:hAnsi="Arial" w:cs="Arial"/>
          <w:sz w:val="24"/>
          <w:szCs w:val="24"/>
        </w:rPr>
        <w:tab/>
      </w:r>
      <w:r w:rsidR="00603BB2" w:rsidRPr="00D65289">
        <w:rPr>
          <w:rFonts w:ascii="Arial" w:hAnsi="Arial" w:cs="Arial"/>
          <w:sz w:val="24"/>
          <w:szCs w:val="24"/>
        </w:rPr>
        <w:tab/>
      </w:r>
      <w:r w:rsidR="00603BB2" w:rsidRPr="00D65289">
        <w:rPr>
          <w:rFonts w:ascii="Arial" w:hAnsi="Arial" w:cs="Arial"/>
          <w:sz w:val="24"/>
          <w:szCs w:val="24"/>
        </w:rPr>
        <w:tab/>
      </w:r>
      <w:r w:rsidR="00603BB2" w:rsidRPr="00D65289">
        <w:rPr>
          <w:rFonts w:ascii="Arial" w:hAnsi="Arial" w:cs="Arial"/>
          <w:sz w:val="24"/>
          <w:szCs w:val="24"/>
        </w:rPr>
        <w:tab/>
      </w:r>
      <w:r w:rsidR="00D40202" w:rsidRPr="00D65289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№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603BB2" w:rsidRPr="00D65289" w:rsidTr="00603BB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«Об утверждении стоимости услуг и характеристики работ, предоставляемых согласно гарантированному перечню услуг по погребению»</w:t>
            </w:r>
          </w:p>
        </w:tc>
      </w:tr>
    </w:tbl>
    <w:p w:rsidR="00603BB2" w:rsidRPr="00D65289" w:rsidRDefault="00603BB2" w:rsidP="00603B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2845" w:rsidRPr="00D52845" w:rsidRDefault="00D52845" w:rsidP="00D5284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52845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</w:t>
      </w:r>
      <w:r w:rsidRPr="00D52845">
        <w:rPr>
          <w:rFonts w:ascii="Arial" w:hAnsi="Arial" w:cs="Arial"/>
          <w:sz w:val="24"/>
          <w:szCs w:val="24"/>
        </w:rPr>
        <w:br/>
        <w:t>от 12 января 1996 года  № 8-ФЗ  «О погребении и похоронном деле»,  Постановлением Правительства Российской Федерации от 24 января 2019 года № 32 «Об утверждении коэффициента индексации выплат, пособий и компенсаций в 2019 году», законом Волгоградской области от 03 апреля 2007 года № 1436-ОД «О погребении и похоронном деле в Волгоградской области», Постановлением Губернатора Волгоградской области</w:t>
      </w:r>
      <w:proofErr w:type="gramEnd"/>
      <w:r w:rsidRPr="00D52845">
        <w:rPr>
          <w:rFonts w:ascii="Arial" w:hAnsi="Arial" w:cs="Arial"/>
          <w:sz w:val="24"/>
          <w:szCs w:val="24"/>
        </w:rPr>
        <w:t xml:space="preserve"> от 04 марта 2019 года № 100 «Об индексации в 2019 году социального пособия на погребение и возмещения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погребению», руководствуясь Уставом Усть-Хоперского сельского поселения Серафимовичского муниципального района Волгоградской области, </w:t>
      </w:r>
    </w:p>
    <w:p w:rsidR="00603BB2" w:rsidRPr="00D65289" w:rsidRDefault="00603BB2" w:rsidP="00603BB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65289">
        <w:rPr>
          <w:rFonts w:ascii="Arial" w:hAnsi="Arial" w:cs="Arial"/>
          <w:b/>
          <w:sz w:val="24"/>
          <w:szCs w:val="24"/>
        </w:rPr>
        <w:t>ПОСТАНОВЛЯЮ:</w:t>
      </w:r>
    </w:p>
    <w:p w:rsidR="00603BB2" w:rsidRPr="00D65289" w:rsidRDefault="00603BB2" w:rsidP="00603BB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1. Утвердить стоимость услуг, предоставляемых согласно гарантированному перечню услуг по погребению </w:t>
      </w:r>
      <w:r w:rsidRPr="00D65289">
        <w:rPr>
          <w:rFonts w:ascii="Arial" w:hAnsi="Arial" w:cs="Arial"/>
          <w:color w:val="000000"/>
          <w:spacing w:val="-4"/>
          <w:sz w:val="24"/>
          <w:szCs w:val="24"/>
        </w:rPr>
        <w:t xml:space="preserve">на территории Усть-Хоперского сельского поселения Серафимовичского муниципального района за счет средств </w:t>
      </w:r>
      <w:r w:rsidRPr="00D65289">
        <w:rPr>
          <w:rFonts w:ascii="Arial" w:hAnsi="Arial" w:cs="Arial"/>
          <w:sz w:val="24"/>
          <w:szCs w:val="24"/>
        </w:rPr>
        <w:t xml:space="preserve"> Пенсионного фонда Российской Федерации, федерального бюджета, Фонда социального страхования РФ, бюджета Волгоградской области (приложение № 1) и характеристику работ, предусмотренных гарантированным перечнем услуг по погребению (приложение № 2).</w:t>
      </w:r>
    </w:p>
    <w:p w:rsidR="00603BB2" w:rsidRDefault="00603BB2" w:rsidP="00603B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65289">
        <w:rPr>
          <w:rFonts w:ascii="Arial" w:hAnsi="Arial" w:cs="Arial"/>
          <w:sz w:val="24"/>
          <w:szCs w:val="24"/>
        </w:rPr>
        <w:t xml:space="preserve">Утвердить стоимость услуг, предоставляемых согласно гарантированному перечню услуг по погребению </w:t>
      </w:r>
      <w:r w:rsidRPr="00D65289">
        <w:rPr>
          <w:rFonts w:ascii="Arial" w:hAnsi="Arial" w:cs="Arial"/>
          <w:color w:val="000000"/>
          <w:spacing w:val="-4"/>
          <w:sz w:val="24"/>
          <w:szCs w:val="24"/>
        </w:rPr>
        <w:t xml:space="preserve">на территории Усть-Хоперского сельского поселения Серафимовичского  муниципального района за счет средств </w:t>
      </w:r>
      <w:r w:rsidRPr="00D65289">
        <w:rPr>
          <w:rFonts w:ascii="Arial" w:hAnsi="Arial" w:cs="Arial"/>
          <w:sz w:val="24"/>
          <w:szCs w:val="24"/>
        </w:rPr>
        <w:t xml:space="preserve"> Пенсионного фонда Российской Федерации, федерального бюджета, Фонда социального страхования РФ, бюджета Волгоградской области </w:t>
      </w:r>
      <w:r w:rsidRPr="00D65289">
        <w:rPr>
          <w:rFonts w:ascii="Arial" w:hAnsi="Arial" w:cs="Arial"/>
          <w:color w:val="000000"/>
          <w:spacing w:val="-4"/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</w:t>
      </w:r>
      <w:proofErr w:type="gramEnd"/>
      <w:r w:rsidRPr="00D65289">
        <w:rPr>
          <w:rFonts w:ascii="Arial" w:hAnsi="Arial" w:cs="Arial"/>
          <w:color w:val="000000"/>
          <w:spacing w:val="-4"/>
          <w:sz w:val="24"/>
          <w:szCs w:val="24"/>
        </w:rPr>
        <w:t xml:space="preserve"> обязанность осуществить погребение</w:t>
      </w:r>
      <w:r w:rsidRPr="00D65289">
        <w:rPr>
          <w:rFonts w:ascii="Arial" w:hAnsi="Arial" w:cs="Arial"/>
          <w:sz w:val="24"/>
          <w:szCs w:val="24"/>
        </w:rPr>
        <w:t xml:space="preserve"> (приложение № 3) и характеристику работ, предусмотренных гарантированным перечнем услуг по погребению (приложение № 4).</w:t>
      </w:r>
    </w:p>
    <w:p w:rsidR="00D52845" w:rsidRPr="00D52845" w:rsidRDefault="00D52845" w:rsidP="00D5284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D52845">
        <w:rPr>
          <w:rFonts w:ascii="Arial" w:hAnsi="Arial" w:cs="Arial"/>
          <w:sz w:val="24"/>
          <w:szCs w:val="24"/>
        </w:rPr>
        <w:t>Признать утратившим силу постановление Администрации Усть-Хоперского сельского поселения Серафимовичского муниципального района Волгоградской области от 01 февраля 2019 года № 6 «Об утверждении стоимости услуг и характеристики работ, предоставляемых согласно гарантированному перечню услуг по погребению».</w:t>
      </w:r>
    </w:p>
    <w:p w:rsidR="00603BB2" w:rsidRPr="00D65289" w:rsidRDefault="00D52845" w:rsidP="00603B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03BB2" w:rsidRPr="00D65289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 и распространяет свое действие на правоотношения, возникшие с 1 февраля 2019  года.</w:t>
      </w:r>
    </w:p>
    <w:p w:rsidR="00603BB2" w:rsidRPr="00D65289" w:rsidRDefault="00D52845" w:rsidP="00603B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03BB2" w:rsidRPr="00D65289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603BB2" w:rsidRPr="00D65289">
        <w:rPr>
          <w:rFonts w:ascii="Arial" w:hAnsi="Arial" w:cs="Arial"/>
          <w:sz w:val="24"/>
          <w:szCs w:val="24"/>
        </w:rPr>
        <w:t>Контроль за</w:t>
      </w:r>
      <w:proofErr w:type="gramEnd"/>
      <w:r w:rsidR="00603BB2" w:rsidRPr="00D6528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03BB2" w:rsidRPr="00D65289" w:rsidRDefault="00603BB2" w:rsidP="00603B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Глава </w:t>
      </w:r>
      <w:r w:rsidRPr="00D65289">
        <w:rPr>
          <w:rFonts w:ascii="Arial" w:hAnsi="Arial" w:cs="Arial"/>
          <w:noProof/>
          <w:sz w:val="24"/>
          <w:szCs w:val="24"/>
        </w:rPr>
        <w:t>Усть-Хоперского</w:t>
      </w:r>
    </w:p>
    <w:p w:rsidR="00603BB2" w:rsidRPr="00D65289" w:rsidRDefault="00603BB2" w:rsidP="00603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65289">
        <w:rPr>
          <w:rFonts w:ascii="Arial" w:hAnsi="Arial" w:cs="Arial"/>
          <w:sz w:val="24"/>
          <w:szCs w:val="24"/>
        </w:rPr>
        <w:tab/>
        <w:t xml:space="preserve">                                               С.М.Ананьев </w:t>
      </w:r>
    </w:p>
    <w:p w:rsidR="00603BB2" w:rsidRPr="00D65289" w:rsidRDefault="00603BB2" w:rsidP="00603BB2">
      <w:pPr>
        <w:spacing w:after="0" w:line="240" w:lineRule="auto"/>
        <w:rPr>
          <w:rFonts w:ascii="Arial" w:hAnsi="Arial" w:cs="Arial"/>
          <w:sz w:val="24"/>
          <w:szCs w:val="24"/>
        </w:rPr>
        <w:sectPr w:rsidR="00603BB2" w:rsidRPr="00D65289">
          <w:pgSz w:w="11906" w:h="16838"/>
          <w:pgMar w:top="284" w:right="851" w:bottom="142" w:left="1701" w:header="709" w:footer="709" w:gutter="0"/>
          <w:pgNumType w:start="1"/>
          <w:cols w:space="720"/>
        </w:sectPr>
      </w:pP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D65289">
        <w:rPr>
          <w:rFonts w:ascii="Arial" w:hAnsi="Arial" w:cs="Arial"/>
          <w:color w:val="000000"/>
          <w:spacing w:val="-6"/>
          <w:sz w:val="24"/>
          <w:szCs w:val="24"/>
        </w:rPr>
        <w:t xml:space="preserve">Приложение № 1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D65289">
        <w:rPr>
          <w:rFonts w:ascii="Arial" w:hAnsi="Arial" w:cs="Arial"/>
          <w:color w:val="000000"/>
          <w:spacing w:val="-6"/>
          <w:sz w:val="24"/>
          <w:szCs w:val="24"/>
        </w:rPr>
        <w:t xml:space="preserve">к постановлению  главы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D65289">
        <w:rPr>
          <w:rFonts w:ascii="Arial" w:hAnsi="Arial" w:cs="Arial"/>
          <w:color w:val="000000"/>
          <w:spacing w:val="-6"/>
          <w:sz w:val="24"/>
          <w:szCs w:val="24"/>
        </w:rPr>
        <w:t xml:space="preserve">Усть-Хоперского сельского поселения </w:t>
      </w:r>
    </w:p>
    <w:p w:rsidR="00603BB2" w:rsidRPr="00D65289" w:rsidRDefault="00D52845" w:rsidP="00603BB2">
      <w:pPr>
        <w:shd w:val="clear" w:color="auto" w:fill="FFFFFF"/>
        <w:spacing w:after="0" w:line="240" w:lineRule="auto"/>
        <w:ind w:left="5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>от 28.03.2019 г.  № 19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 w:rsidRPr="00D65289">
        <w:rPr>
          <w:rFonts w:ascii="Arial" w:hAnsi="Arial" w:cs="Arial"/>
          <w:color w:val="000000"/>
          <w:spacing w:val="-6"/>
          <w:sz w:val="24"/>
          <w:szCs w:val="24"/>
        </w:rPr>
        <w:t>Стоимость</w:t>
      </w:r>
      <w:r w:rsidRPr="00D65289">
        <w:rPr>
          <w:rFonts w:ascii="Arial" w:hAnsi="Arial" w:cs="Arial"/>
          <w:sz w:val="24"/>
          <w:szCs w:val="24"/>
        </w:rPr>
        <w:t xml:space="preserve"> </w:t>
      </w:r>
      <w:r w:rsidRPr="00D65289">
        <w:rPr>
          <w:rFonts w:ascii="Arial" w:hAnsi="Arial" w:cs="Arial"/>
          <w:color w:val="000000"/>
          <w:spacing w:val="-4"/>
          <w:sz w:val="24"/>
          <w:szCs w:val="24"/>
        </w:rPr>
        <w:t xml:space="preserve">услуг, предоставляемых согласно гарантированному перечню услуг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 w:rsidRPr="00D65289">
        <w:rPr>
          <w:rFonts w:ascii="Arial" w:hAnsi="Arial" w:cs="Arial"/>
          <w:color w:val="000000"/>
          <w:spacing w:val="-4"/>
          <w:sz w:val="24"/>
          <w:szCs w:val="24"/>
        </w:rPr>
        <w:t xml:space="preserve">по погребению на территории Усть-Хоперского сельского поселения Серафимовичского муниципального района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</w:p>
    <w:tbl>
      <w:tblPr>
        <w:tblW w:w="107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6"/>
        <w:gridCol w:w="1560"/>
        <w:gridCol w:w="1418"/>
        <w:gridCol w:w="1419"/>
        <w:gridCol w:w="1418"/>
        <w:gridCol w:w="1396"/>
      </w:tblGrid>
      <w:tr w:rsidR="00603BB2" w:rsidRPr="00D65289" w:rsidTr="00603BB2">
        <w:trPr>
          <w:trHeight w:val="28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6528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6528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528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Перечень услуг</w:t>
            </w:r>
          </w:p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по погребению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Предельная стоимость (в рублях)</w:t>
            </w:r>
          </w:p>
        </w:tc>
      </w:tr>
      <w:tr w:rsidR="00603BB2" w:rsidRPr="00D65289" w:rsidTr="00603BB2">
        <w:trPr>
          <w:trHeight w:val="15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за счет средств</w:t>
            </w:r>
          </w:p>
        </w:tc>
      </w:tr>
      <w:tr w:rsidR="00603BB2" w:rsidRPr="00D65289" w:rsidTr="00603BB2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Пенсионного</w:t>
            </w:r>
          </w:p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Фонда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Фонда социального страхования РФ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бюджета Волгоградской области</w:t>
            </w:r>
          </w:p>
        </w:tc>
      </w:tr>
      <w:tr w:rsidR="00603BB2" w:rsidRPr="00D65289" w:rsidTr="00603BB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603BB2" w:rsidRPr="00D65289" w:rsidTr="00603BB2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2311,90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2311,90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2311,90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4408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2412,</w:t>
            </w:r>
            <w:r w:rsidR="00D5284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603BB2" w:rsidRPr="00D65289" w:rsidTr="00603BB2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-гроб деревянный не драпированный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1580,25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1580,25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1580,25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4408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1581,</w:t>
            </w:r>
            <w:r w:rsidR="00D5284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603BB2" w:rsidRPr="00D65289" w:rsidTr="00603BB2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-доставка гроба и других ритуальных предметов на дом или в морг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731,65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731,65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731,65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D528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831</w:t>
            </w:r>
            <w:r w:rsidR="00440888">
              <w:rPr>
                <w:rFonts w:ascii="Arial" w:hAnsi="Arial" w:cs="Arial"/>
                <w:sz w:val="24"/>
                <w:szCs w:val="24"/>
              </w:rPr>
              <w:t>,27</w:t>
            </w:r>
          </w:p>
        </w:tc>
      </w:tr>
      <w:tr w:rsidR="00603BB2" w:rsidRPr="00D65289" w:rsidTr="00603BB2">
        <w:trPr>
          <w:trHeight w:val="6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</w:t>
            </w:r>
            <w:r w:rsidR="0028151F" w:rsidRPr="00D65289">
              <w:rPr>
                <w:rFonts w:ascii="Arial" w:hAnsi="Arial" w:cs="Arial"/>
                <w:sz w:val="24"/>
                <w:szCs w:val="24"/>
              </w:rPr>
              <w:t>711,95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1711,95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1711,95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4408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1715</w:t>
            </w:r>
            <w:r w:rsidR="00603BB2" w:rsidRPr="00D6528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603BB2" w:rsidRPr="00D65289" w:rsidTr="00603BB2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Погребение:</w:t>
            </w:r>
          </w:p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в 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1922,62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1922,62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1922,62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18</w:t>
            </w:r>
            <w:r w:rsidR="00440888">
              <w:rPr>
                <w:rFonts w:ascii="Arial" w:hAnsi="Arial" w:cs="Arial"/>
                <w:sz w:val="24"/>
                <w:szCs w:val="24"/>
              </w:rPr>
              <w:t>87,83</w:t>
            </w:r>
          </w:p>
        </w:tc>
      </w:tr>
      <w:tr w:rsidR="00603BB2" w:rsidRPr="00D65289" w:rsidTr="00603BB2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-рытье могилы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одна могила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1395,88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1395,88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1395,88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</w:t>
            </w:r>
            <w:r w:rsidR="00440888">
              <w:rPr>
                <w:rFonts w:ascii="Arial" w:hAnsi="Arial" w:cs="Arial"/>
                <w:sz w:val="24"/>
                <w:szCs w:val="24"/>
              </w:rPr>
              <w:t>339,21</w:t>
            </w:r>
          </w:p>
        </w:tc>
      </w:tr>
      <w:tr w:rsidR="00603BB2" w:rsidRPr="00D65289" w:rsidTr="00603BB2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-погребение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526,74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526,74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526,74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</w:t>
            </w:r>
            <w:r w:rsidR="00440888">
              <w:rPr>
                <w:rFonts w:ascii="Arial" w:hAnsi="Arial" w:cs="Arial"/>
                <w:sz w:val="24"/>
                <w:szCs w:val="24"/>
              </w:rPr>
              <w:t>48,62</w:t>
            </w:r>
          </w:p>
        </w:tc>
      </w:tr>
      <w:tr w:rsidR="00603BB2" w:rsidRPr="00D65289" w:rsidTr="00603BB2">
        <w:trPr>
          <w:trHeight w:val="14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5946,47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5946,47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5946,47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4408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6016-00</w:t>
            </w:r>
          </w:p>
        </w:tc>
      </w:tr>
    </w:tbl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before="12"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before="12"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rPr>
          <w:rFonts w:ascii="Arial" w:hAnsi="Arial" w:cs="Arial"/>
          <w:sz w:val="24"/>
          <w:szCs w:val="24"/>
        </w:rPr>
        <w:sectPr w:rsidR="00603BB2" w:rsidRPr="00D65289">
          <w:pgSz w:w="11909" w:h="16834"/>
          <w:pgMar w:top="1134" w:right="851" w:bottom="851" w:left="1134" w:header="720" w:footer="720" w:gutter="0"/>
          <w:cols w:space="720"/>
        </w:sectPr>
      </w:pPr>
    </w:p>
    <w:tbl>
      <w:tblPr>
        <w:tblW w:w="4820" w:type="dxa"/>
        <w:tblInd w:w="5211" w:type="dxa"/>
        <w:tblLook w:val="01E0"/>
      </w:tblPr>
      <w:tblGrid>
        <w:gridCol w:w="5070"/>
      </w:tblGrid>
      <w:tr w:rsidR="00603BB2" w:rsidRPr="00D65289" w:rsidTr="00D65289">
        <w:tc>
          <w:tcPr>
            <w:tcW w:w="4820" w:type="dxa"/>
            <w:hideMark/>
          </w:tcPr>
          <w:tbl>
            <w:tblPr>
              <w:tblW w:w="4854" w:type="dxa"/>
              <w:tblLook w:val="01E0"/>
            </w:tblPr>
            <w:tblGrid>
              <w:gridCol w:w="318"/>
              <w:gridCol w:w="4536"/>
            </w:tblGrid>
            <w:tr w:rsidR="00603BB2" w:rsidRPr="00D65289">
              <w:trPr>
                <w:trHeight w:val="1335"/>
              </w:trPr>
              <w:tc>
                <w:tcPr>
                  <w:tcW w:w="318" w:type="dxa"/>
                  <w:hideMark/>
                </w:tcPr>
                <w:p w:rsidR="00603BB2" w:rsidRPr="00D65289" w:rsidRDefault="00603BB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                      </w:t>
                  </w:r>
                </w:p>
              </w:tc>
              <w:tc>
                <w:tcPr>
                  <w:tcW w:w="4536" w:type="dxa"/>
                  <w:hideMark/>
                </w:tcPr>
                <w:p w:rsidR="00603BB2" w:rsidRPr="00D65289" w:rsidRDefault="00603BB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2 </w:t>
                  </w:r>
                </w:p>
                <w:p w:rsidR="00603BB2" w:rsidRPr="00D65289" w:rsidRDefault="00603BB2">
                  <w:pPr>
                    <w:spacing w:after="0" w:line="240" w:lineRule="auto"/>
                    <w:ind w:left="-26" w:firstLine="26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sz w:val="24"/>
                      <w:szCs w:val="24"/>
                    </w:rPr>
                    <w:t>к постановлению главы</w:t>
                  </w:r>
                </w:p>
                <w:p w:rsidR="00603BB2" w:rsidRPr="00D65289" w:rsidRDefault="00603BB2">
                  <w:pPr>
                    <w:spacing w:after="0" w:line="240" w:lineRule="auto"/>
                    <w:ind w:left="-26" w:firstLine="26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sz w:val="24"/>
                      <w:szCs w:val="24"/>
                    </w:rPr>
                    <w:t xml:space="preserve">Усть-Хоперского  сельского поселения </w:t>
                  </w:r>
                </w:p>
                <w:p w:rsidR="00603BB2" w:rsidRPr="00D65289" w:rsidRDefault="00D52845">
                  <w:pPr>
                    <w:spacing w:after="0" w:line="240" w:lineRule="auto"/>
                    <w:ind w:left="-26" w:firstLine="26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от 28.03</w:t>
                  </w:r>
                  <w:r w:rsidR="00603BB2" w:rsidRPr="00D65289">
                    <w:rPr>
                      <w:rFonts w:ascii="Arial" w:hAnsi="Arial" w:cs="Arial"/>
                      <w:sz w:val="24"/>
                      <w:szCs w:val="24"/>
                    </w:rPr>
                    <w:t xml:space="preserve">.2019г  №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</w:tc>
            </w:tr>
          </w:tbl>
          <w:p w:rsidR="00603BB2" w:rsidRPr="00D65289" w:rsidRDefault="00603BB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BB2" w:rsidRPr="00D65289" w:rsidRDefault="00603BB2" w:rsidP="00603BB2">
      <w:pPr>
        <w:shd w:val="clear" w:color="auto" w:fill="FFFFFF"/>
        <w:spacing w:after="0" w:line="271" w:lineRule="exact"/>
        <w:ind w:left="6559"/>
        <w:jc w:val="right"/>
        <w:rPr>
          <w:rFonts w:ascii="Arial" w:hAnsi="Arial" w:cs="Arial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71" w:lineRule="exact"/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71" w:lineRule="exact"/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color w:val="000000"/>
          <w:spacing w:val="-5"/>
          <w:sz w:val="24"/>
          <w:szCs w:val="24"/>
        </w:rPr>
        <w:t>ХАРАКТЕРИСТИКА</w:t>
      </w:r>
      <w:r w:rsidRPr="00D65289">
        <w:rPr>
          <w:rFonts w:ascii="Arial" w:hAnsi="Arial" w:cs="Arial"/>
          <w:sz w:val="24"/>
          <w:szCs w:val="24"/>
        </w:rPr>
        <w:t xml:space="preserve"> </w:t>
      </w:r>
      <w:r w:rsidRPr="00D65289">
        <w:rPr>
          <w:rFonts w:ascii="Arial" w:hAnsi="Arial" w:cs="Arial"/>
          <w:color w:val="000000"/>
          <w:spacing w:val="-8"/>
          <w:sz w:val="24"/>
          <w:szCs w:val="24"/>
        </w:rPr>
        <w:t>РАБОТ, ПРЕДУСМОТРЕННЫХ ГАРАНТИРОВАННЫМ ПЕРЕЧНЕМ</w:t>
      </w:r>
    </w:p>
    <w:p w:rsidR="00603BB2" w:rsidRPr="00D65289" w:rsidRDefault="00603BB2" w:rsidP="00603BB2">
      <w:pPr>
        <w:shd w:val="clear" w:color="auto" w:fill="FFFFFF"/>
        <w:spacing w:after="0" w:line="274" w:lineRule="exact"/>
        <w:ind w:left="58"/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color w:val="000000"/>
          <w:spacing w:val="-6"/>
          <w:sz w:val="24"/>
          <w:szCs w:val="24"/>
        </w:rPr>
        <w:t>УСЛУГ ПО ПОГРЕБЕНИЮ</w:t>
      </w:r>
    </w:p>
    <w:p w:rsidR="00603BB2" w:rsidRPr="00D65289" w:rsidRDefault="00603BB2" w:rsidP="00603BB2">
      <w:pPr>
        <w:spacing w:after="257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035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4394"/>
        <w:gridCol w:w="5388"/>
      </w:tblGrid>
      <w:tr w:rsidR="00603BB2" w:rsidRPr="00D65289" w:rsidTr="00603BB2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86" w:lineRule="exact"/>
              <w:ind w:left="70"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ind w:left="1104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Наименование услуг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ind w:left="41" w:righ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Краткое описание работ по времени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3BB2" w:rsidRPr="00D65289" w:rsidTr="00603BB2">
        <w:trPr>
          <w:trHeight w:hRule="exact" w:val="1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Получение документов, удостоверяющих личность </w:t>
            </w:r>
            <w:proofErr w:type="gramStart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умершего</w:t>
            </w:r>
            <w:proofErr w:type="gramEnd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. Выяснение места нахождения покойного, выезд в поликлинику, больницу или морг для оформления документов.  Выезд в орган </w:t>
            </w:r>
            <w:proofErr w:type="spellStart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ЗАГСа</w:t>
            </w:r>
            <w:proofErr w:type="spellEnd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для получения свидетельства о смерти и справки для получения пособия на погребение. Доставка документов заказчику. </w:t>
            </w:r>
          </w:p>
        </w:tc>
      </w:tr>
      <w:tr w:rsidR="00603BB2" w:rsidRPr="00D65289" w:rsidTr="00603BB2">
        <w:trPr>
          <w:trHeight w:hRule="exact" w:val="8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Доставка        гроба        и        похоронных </w:t>
            </w: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 xml:space="preserve">принадлежностей (венки, цветы и пр.) из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 xml:space="preserve">магазина на </w:t>
            </w: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дом  или морг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Погрузка гроба и похоронных принадлежностей (независимо от их количества) в автокатафалк. Доставка </w:t>
            </w:r>
            <w:r w:rsidRPr="00D65289">
              <w:rPr>
                <w:rFonts w:ascii="Arial" w:hAnsi="Arial" w:cs="Arial"/>
                <w:bCs/>
                <w:color w:val="000000"/>
                <w:spacing w:val="5"/>
                <w:sz w:val="24"/>
                <w:szCs w:val="24"/>
              </w:rPr>
              <w:t xml:space="preserve">их на дом или морг, разгрузка. </w:t>
            </w:r>
          </w:p>
        </w:tc>
      </w:tr>
      <w:tr w:rsidR="00603BB2" w:rsidRPr="00D65289" w:rsidTr="00603BB2">
        <w:trPr>
          <w:trHeight w:hRule="exact" w:val="31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4" w:lineRule="exact"/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Вынос    гроба    с    телом    умершего    и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сопровождение к месту захоронения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Перевозка   гроба   с   телом   умершего   и </w:t>
            </w: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сопровождение лиц из дома или морга до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места захоронения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BB2" w:rsidRPr="00D65289" w:rsidRDefault="00603BB2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Прибытие бригады из 4 человек, </w:t>
            </w:r>
            <w:r w:rsidRPr="00D65289">
              <w:rPr>
                <w:rFonts w:ascii="Arial" w:hAnsi="Arial" w:cs="Arial"/>
                <w:bCs/>
                <w:color w:val="000000"/>
                <w:spacing w:val="5"/>
                <w:sz w:val="24"/>
                <w:szCs w:val="24"/>
              </w:rPr>
              <w:t xml:space="preserve">вынос </w:t>
            </w:r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 xml:space="preserve">гроба с телом из дома или морга с кратковременной остановкой (до 40 минут). Погрузка </w:t>
            </w:r>
            <w:r w:rsidRPr="00D65289">
              <w:rPr>
                <w:rFonts w:ascii="Arial" w:hAnsi="Arial" w:cs="Arial"/>
                <w:bCs/>
                <w:color w:val="000000"/>
                <w:spacing w:val="17"/>
                <w:sz w:val="24"/>
                <w:szCs w:val="24"/>
              </w:rPr>
              <w:t>гроба в автокатафалк, с</w:t>
            </w: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опровождение в пути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. Вынос и установка гроба с телом к месту захоронения.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3BB2" w:rsidRPr="00D65289" w:rsidRDefault="00603BB2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3BB2" w:rsidRPr="00D65289" w:rsidRDefault="00603BB2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Предоставление автокатафалка для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 xml:space="preserve">перевозки гроба с телом умершего </w:t>
            </w:r>
            <w:r w:rsidRPr="00D65289">
              <w:rPr>
                <w:rFonts w:ascii="Arial" w:hAnsi="Arial" w:cs="Arial"/>
                <w:bCs/>
                <w:color w:val="000000"/>
                <w:spacing w:val="2"/>
                <w:sz w:val="24"/>
                <w:szCs w:val="24"/>
              </w:rPr>
              <w:t xml:space="preserve">из дома или </w:t>
            </w:r>
            <w:r w:rsidRPr="00D65289"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  <w:t>морга до места захоронения. Продолжительность похорон до</w:t>
            </w:r>
            <w:r w:rsidRPr="00D65289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 xml:space="preserve"> 2 часов.</w:t>
            </w:r>
          </w:p>
        </w:tc>
      </w:tr>
      <w:tr w:rsidR="00603BB2" w:rsidRPr="00D65289" w:rsidTr="00603BB2">
        <w:trPr>
          <w:trHeight w:hRule="exact" w:val="2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4" w:lineRule="exact"/>
              <w:ind w:right="2" w:hanging="2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Погребение 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6" w:lineRule="exact"/>
              <w:ind w:left="-2" w:righ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Забивание крышки гроба опускание в могилу. Засыпание могилы и устройство надмогильного холма. Установка регистрационной таблички (креста) и венков на могиле.</w:t>
            </w:r>
          </w:p>
        </w:tc>
      </w:tr>
    </w:tbl>
    <w:p w:rsidR="00603BB2" w:rsidRPr="00D65289" w:rsidRDefault="00603BB2" w:rsidP="00603BB2">
      <w:pPr>
        <w:shd w:val="clear" w:color="auto" w:fill="FFFFFF"/>
        <w:spacing w:before="12"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before="12"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Приложение 3 </w:t>
      </w:r>
    </w:p>
    <w:p w:rsidR="00603BB2" w:rsidRPr="00D65289" w:rsidRDefault="00603BB2" w:rsidP="00603BB2">
      <w:pPr>
        <w:spacing w:after="0" w:line="240" w:lineRule="auto"/>
        <w:ind w:left="-26" w:firstLine="26"/>
        <w:jc w:val="right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к постановлению главы  </w:t>
      </w:r>
    </w:p>
    <w:p w:rsidR="00603BB2" w:rsidRPr="00D65289" w:rsidRDefault="00603BB2" w:rsidP="00603BB2">
      <w:pPr>
        <w:spacing w:after="0" w:line="240" w:lineRule="auto"/>
        <w:ind w:left="-26" w:firstLine="26"/>
        <w:jc w:val="right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Усть-Хоперского  сельского поселения </w:t>
      </w:r>
    </w:p>
    <w:p w:rsidR="00603BB2" w:rsidRPr="00D65289" w:rsidRDefault="00D52845" w:rsidP="00603BB2">
      <w:pPr>
        <w:shd w:val="clear" w:color="auto" w:fill="FFFFFF"/>
        <w:spacing w:after="0" w:line="240" w:lineRule="auto"/>
        <w:ind w:left="5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28.03</w:t>
      </w:r>
      <w:r w:rsidR="00603BB2" w:rsidRPr="00D65289">
        <w:rPr>
          <w:rFonts w:ascii="Arial" w:hAnsi="Arial" w:cs="Arial"/>
          <w:sz w:val="24"/>
          <w:szCs w:val="24"/>
        </w:rPr>
        <w:t xml:space="preserve">.2019г  № </w:t>
      </w:r>
      <w:r>
        <w:rPr>
          <w:rFonts w:ascii="Arial" w:hAnsi="Arial" w:cs="Arial"/>
          <w:sz w:val="24"/>
          <w:szCs w:val="24"/>
        </w:rPr>
        <w:t>19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    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 w:rsidRPr="00D65289">
        <w:rPr>
          <w:rFonts w:ascii="Arial" w:hAnsi="Arial" w:cs="Arial"/>
          <w:color w:val="000000"/>
          <w:spacing w:val="-6"/>
          <w:sz w:val="24"/>
          <w:szCs w:val="24"/>
        </w:rPr>
        <w:t>Стоимость</w:t>
      </w:r>
      <w:r w:rsidRPr="00D65289">
        <w:rPr>
          <w:rFonts w:ascii="Arial" w:hAnsi="Arial" w:cs="Arial"/>
          <w:sz w:val="24"/>
          <w:szCs w:val="24"/>
        </w:rPr>
        <w:t xml:space="preserve"> </w:t>
      </w:r>
      <w:r w:rsidRPr="00D65289">
        <w:rPr>
          <w:rFonts w:ascii="Arial" w:hAnsi="Arial" w:cs="Arial"/>
          <w:color w:val="000000"/>
          <w:spacing w:val="-4"/>
          <w:sz w:val="24"/>
          <w:szCs w:val="24"/>
        </w:rPr>
        <w:t xml:space="preserve">услуг, предоставляемых согласно гарантированному перечню услуг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 w:rsidRPr="00D65289">
        <w:rPr>
          <w:rFonts w:ascii="Arial" w:hAnsi="Arial" w:cs="Arial"/>
          <w:color w:val="000000"/>
          <w:spacing w:val="-4"/>
          <w:sz w:val="24"/>
          <w:szCs w:val="24"/>
        </w:rPr>
        <w:t xml:space="preserve">по погребению на территории Усть-Хоперского  сельского поселения Серафимовичского муниципального района Волгоградской области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 w:rsidRPr="00D65289">
        <w:rPr>
          <w:rFonts w:ascii="Arial" w:hAnsi="Arial" w:cs="Arial"/>
          <w:color w:val="000000"/>
          <w:spacing w:val="-4"/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418"/>
        <w:gridCol w:w="1417"/>
        <w:gridCol w:w="1418"/>
        <w:gridCol w:w="1417"/>
        <w:gridCol w:w="1418"/>
      </w:tblGrid>
      <w:tr w:rsidR="00603BB2" w:rsidRPr="00D65289" w:rsidTr="00D65289">
        <w:trPr>
          <w:trHeight w:val="2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6528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6528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528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Перечень услуг</w:t>
            </w:r>
          </w:p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по погребению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Предельная стоимость (в рублях)</w:t>
            </w:r>
          </w:p>
        </w:tc>
      </w:tr>
      <w:tr w:rsidR="00603BB2" w:rsidRPr="00D65289" w:rsidTr="00D65289">
        <w:trPr>
          <w:trHeight w:val="1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за счет средств</w:t>
            </w:r>
          </w:p>
        </w:tc>
      </w:tr>
      <w:tr w:rsidR="00603BB2" w:rsidRPr="00D65289" w:rsidTr="00D6528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Пенсионного</w:t>
            </w:r>
          </w:p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Фонда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Фонда социального страхования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бюджета Волгоградской области</w:t>
            </w:r>
          </w:p>
        </w:tc>
      </w:tr>
      <w:tr w:rsidR="00603BB2" w:rsidRPr="00D65289" w:rsidTr="00D652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603BB2" w:rsidRPr="00D65289" w:rsidTr="00D652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Облачение тела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304,66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304,66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304,66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03BB2" w:rsidRPr="00D65289" w:rsidTr="00D6528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2007,24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2007,24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2007,24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4272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2412</w:t>
            </w:r>
            <w:r w:rsidR="00603BB2" w:rsidRPr="00D6528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603BB2" w:rsidRPr="00D65289" w:rsidTr="00D65289">
        <w:trPr>
          <w:trHeight w:val="5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-гроб деревянный не драпированный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1580,25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1580,25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1580,25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15</w:t>
            </w:r>
            <w:r w:rsidR="004272A6">
              <w:rPr>
                <w:rFonts w:ascii="Arial" w:hAnsi="Arial" w:cs="Arial"/>
                <w:sz w:val="24"/>
                <w:szCs w:val="24"/>
              </w:rPr>
              <w:t>81,19</w:t>
            </w:r>
          </w:p>
        </w:tc>
      </w:tr>
      <w:tr w:rsidR="00603BB2" w:rsidRPr="00D65289" w:rsidTr="00D6528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-доставка гроба и других ритуальных предметов на дом или в морг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426,99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426,99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426,99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4272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831</w:t>
            </w:r>
            <w:r w:rsidR="00603BB2" w:rsidRPr="00D6528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603BB2" w:rsidRPr="00D65289" w:rsidTr="00D65289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1711,94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1711,94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1711,94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</w:t>
            </w:r>
            <w:r w:rsidR="004272A6">
              <w:rPr>
                <w:rFonts w:ascii="Arial" w:hAnsi="Arial" w:cs="Arial"/>
                <w:sz w:val="24"/>
                <w:szCs w:val="24"/>
              </w:rPr>
              <w:t>715,71</w:t>
            </w:r>
          </w:p>
        </w:tc>
      </w:tr>
      <w:tr w:rsidR="00603BB2" w:rsidRPr="00D65289" w:rsidTr="00D6528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Погребение:</w:t>
            </w:r>
          </w:p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в 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1922,63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1922,63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1922,63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18</w:t>
            </w:r>
            <w:r w:rsidR="004272A6">
              <w:rPr>
                <w:rFonts w:ascii="Arial" w:hAnsi="Arial" w:cs="Arial"/>
                <w:sz w:val="24"/>
                <w:szCs w:val="24"/>
              </w:rPr>
              <w:t>87,83</w:t>
            </w:r>
          </w:p>
        </w:tc>
      </w:tr>
      <w:tr w:rsidR="00603BB2" w:rsidRPr="00D65289" w:rsidTr="00D6528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-рытье могилы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одна могила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1395,88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1395,88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1395,88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</w:t>
            </w:r>
            <w:r w:rsidR="004272A6">
              <w:rPr>
                <w:rFonts w:ascii="Arial" w:hAnsi="Arial" w:cs="Arial"/>
                <w:sz w:val="24"/>
                <w:szCs w:val="24"/>
              </w:rPr>
              <w:t>339,21</w:t>
            </w:r>
          </w:p>
        </w:tc>
      </w:tr>
      <w:tr w:rsidR="00603BB2" w:rsidRPr="00D65289" w:rsidTr="00D6528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-погребение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526,75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526,75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526,75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</w:t>
            </w:r>
            <w:r w:rsidR="004272A6">
              <w:rPr>
                <w:rFonts w:ascii="Arial" w:hAnsi="Arial" w:cs="Arial"/>
                <w:sz w:val="24"/>
                <w:szCs w:val="24"/>
              </w:rPr>
              <w:t>48,62</w:t>
            </w:r>
          </w:p>
        </w:tc>
      </w:tr>
      <w:tr w:rsidR="00603BB2" w:rsidRPr="00D65289" w:rsidTr="00D65289"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5946,47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5946,47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5946,47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4272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6016,00</w:t>
            </w:r>
          </w:p>
        </w:tc>
      </w:tr>
    </w:tbl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</w:p>
    <w:tbl>
      <w:tblPr>
        <w:tblW w:w="0" w:type="auto"/>
        <w:tblInd w:w="5211" w:type="dxa"/>
        <w:tblLook w:val="01E0"/>
      </w:tblPr>
      <w:tblGrid>
        <w:gridCol w:w="4360"/>
      </w:tblGrid>
      <w:tr w:rsidR="00603BB2" w:rsidRPr="00D65289" w:rsidTr="00D65289">
        <w:tc>
          <w:tcPr>
            <w:tcW w:w="4360" w:type="dxa"/>
            <w:hideMark/>
          </w:tcPr>
          <w:tbl>
            <w:tblPr>
              <w:tblpPr w:leftFromText="180" w:rightFromText="180" w:horzAnchor="page" w:tblpX="1" w:tblpY="-225"/>
              <w:tblOverlap w:val="never"/>
              <w:tblW w:w="4438" w:type="dxa"/>
              <w:tblLook w:val="01E0"/>
            </w:tblPr>
            <w:tblGrid>
              <w:gridCol w:w="668"/>
              <w:gridCol w:w="3770"/>
            </w:tblGrid>
            <w:tr w:rsidR="00603BB2" w:rsidRPr="00D65289">
              <w:trPr>
                <w:trHeight w:val="1259"/>
              </w:trPr>
              <w:tc>
                <w:tcPr>
                  <w:tcW w:w="668" w:type="dxa"/>
                  <w:hideMark/>
                </w:tcPr>
                <w:p w:rsidR="00603BB2" w:rsidRPr="00D65289" w:rsidRDefault="00603BB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                      </w:t>
                  </w:r>
                </w:p>
              </w:tc>
              <w:tc>
                <w:tcPr>
                  <w:tcW w:w="3770" w:type="dxa"/>
                  <w:hideMark/>
                </w:tcPr>
                <w:p w:rsidR="00603BB2" w:rsidRPr="00D65289" w:rsidRDefault="00603BB2">
                  <w:pPr>
                    <w:shd w:val="clear" w:color="auto" w:fill="FFFFFF"/>
                    <w:spacing w:after="0" w:line="240" w:lineRule="auto"/>
                    <w:ind w:left="50"/>
                    <w:jc w:val="right"/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  <w:t xml:space="preserve">Приложение № 4  </w:t>
                  </w:r>
                </w:p>
                <w:p w:rsidR="00603BB2" w:rsidRPr="00D65289" w:rsidRDefault="00603BB2">
                  <w:pPr>
                    <w:shd w:val="clear" w:color="auto" w:fill="FFFFFF"/>
                    <w:spacing w:after="0" w:line="240" w:lineRule="auto"/>
                    <w:ind w:left="50"/>
                    <w:jc w:val="right"/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  <w:t xml:space="preserve">к постановлению  главы </w:t>
                  </w:r>
                </w:p>
                <w:p w:rsidR="00603BB2" w:rsidRPr="00D65289" w:rsidRDefault="00603BB2">
                  <w:pPr>
                    <w:shd w:val="clear" w:color="auto" w:fill="FFFFFF"/>
                    <w:spacing w:after="0" w:line="240" w:lineRule="auto"/>
                    <w:ind w:left="50"/>
                    <w:jc w:val="right"/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  <w:t xml:space="preserve">Усть-Хоперского сельского поселения </w:t>
                  </w:r>
                </w:p>
                <w:p w:rsidR="00603BB2" w:rsidRPr="00D65289" w:rsidRDefault="00D52845">
                  <w:pPr>
                    <w:spacing w:after="0" w:line="240" w:lineRule="auto"/>
                    <w:ind w:left="-26" w:firstLine="26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  <w:t>от 28.03</w:t>
                  </w:r>
                  <w:r w:rsidR="00603BB2" w:rsidRPr="00D65289"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  <w:t xml:space="preserve">.2019г  № </w:t>
                  </w:r>
                  <w:r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  <w:t>19</w:t>
                  </w:r>
                </w:p>
              </w:tc>
            </w:tr>
          </w:tbl>
          <w:p w:rsidR="00603BB2" w:rsidRPr="00D65289" w:rsidRDefault="00603BB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BB2" w:rsidRPr="00D65289" w:rsidRDefault="00603BB2" w:rsidP="00603BB2">
      <w:pPr>
        <w:shd w:val="clear" w:color="auto" w:fill="FFFFFF"/>
        <w:spacing w:after="0" w:line="271" w:lineRule="exact"/>
        <w:ind w:left="6559"/>
        <w:jc w:val="right"/>
        <w:rPr>
          <w:rFonts w:ascii="Arial" w:hAnsi="Arial" w:cs="Arial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71" w:lineRule="exact"/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71" w:lineRule="exact"/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71" w:lineRule="exact"/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71" w:lineRule="exact"/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color w:val="000000"/>
          <w:spacing w:val="-5"/>
          <w:sz w:val="24"/>
          <w:szCs w:val="24"/>
        </w:rPr>
        <w:t>ХАРАКТЕРИСТИКА</w:t>
      </w:r>
      <w:r w:rsidRPr="00D65289">
        <w:rPr>
          <w:rFonts w:ascii="Arial" w:hAnsi="Arial" w:cs="Arial"/>
          <w:sz w:val="24"/>
          <w:szCs w:val="24"/>
        </w:rPr>
        <w:t xml:space="preserve"> </w:t>
      </w:r>
      <w:r w:rsidRPr="00D65289">
        <w:rPr>
          <w:rFonts w:ascii="Arial" w:hAnsi="Arial" w:cs="Arial"/>
          <w:color w:val="000000"/>
          <w:spacing w:val="-8"/>
          <w:sz w:val="24"/>
          <w:szCs w:val="24"/>
        </w:rPr>
        <w:t>РАБОТ, ПРЕДУСМОТРЕННЫХ ГАРАНТИРОВАННЫМ ПЕРЕЧНЕМ</w:t>
      </w:r>
    </w:p>
    <w:p w:rsidR="00603BB2" w:rsidRPr="00D65289" w:rsidRDefault="00603BB2" w:rsidP="00603BB2">
      <w:pPr>
        <w:shd w:val="clear" w:color="auto" w:fill="FFFFFF"/>
        <w:spacing w:after="0" w:line="274" w:lineRule="exact"/>
        <w:ind w:left="58"/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color w:val="000000"/>
          <w:spacing w:val="-6"/>
          <w:sz w:val="24"/>
          <w:szCs w:val="24"/>
        </w:rPr>
        <w:t>УСЛУГ ПО ПОГРЕБЕНИЮ</w:t>
      </w:r>
    </w:p>
    <w:p w:rsidR="00603BB2" w:rsidRPr="00D65289" w:rsidRDefault="00603BB2" w:rsidP="00603BB2">
      <w:pPr>
        <w:spacing w:after="257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9495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3968"/>
        <w:gridCol w:w="4959"/>
      </w:tblGrid>
      <w:tr w:rsidR="00603BB2" w:rsidRPr="00D65289" w:rsidTr="00603BB2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86" w:lineRule="exact"/>
              <w:ind w:left="70"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ind w:left="1104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Наименование услуг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ind w:left="41" w:righ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Краткое описание работ по времени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3BB2" w:rsidRPr="00D65289" w:rsidTr="00603BB2">
        <w:trPr>
          <w:trHeight w:hRule="exact" w:val="1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Получение документов, удостоверяющих личность </w:t>
            </w:r>
            <w:proofErr w:type="gramStart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умершего</w:t>
            </w:r>
            <w:proofErr w:type="gramEnd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. Выяснение места нахождения покойного, выезд в поликлинику, больницу или морг для оформления документов.  Выезд в орган </w:t>
            </w:r>
            <w:proofErr w:type="spellStart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ЗАГСа</w:t>
            </w:r>
            <w:proofErr w:type="spellEnd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для получения свидетельства о смерти и справки для получения пособия на погребение. Доставка документов заказчику. </w:t>
            </w:r>
          </w:p>
        </w:tc>
      </w:tr>
      <w:tr w:rsidR="00603BB2" w:rsidRPr="00D65289" w:rsidTr="00603BB2">
        <w:trPr>
          <w:trHeight w:hRule="exact" w:val="4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Облачение тела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Облачение тела </w:t>
            </w:r>
            <w:proofErr w:type="spellStart"/>
            <w:r w:rsidRPr="00D65289">
              <w:rPr>
                <w:rFonts w:ascii="Arial" w:hAnsi="Arial" w:cs="Arial"/>
                <w:bCs/>
                <w:spacing w:val="-1"/>
                <w:sz w:val="24"/>
                <w:szCs w:val="24"/>
              </w:rPr>
              <w:t>х</w:t>
            </w:r>
            <w:proofErr w:type="spellEnd"/>
            <w:r w:rsidRPr="00D65289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/б тканью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65289">
                <w:rPr>
                  <w:rFonts w:ascii="Arial" w:hAnsi="Arial" w:cs="Arial"/>
                  <w:bCs/>
                  <w:spacing w:val="-1"/>
                  <w:sz w:val="24"/>
                  <w:szCs w:val="24"/>
                </w:rPr>
                <w:t>2 м</w:t>
              </w:r>
            </w:smartTag>
          </w:p>
        </w:tc>
      </w:tr>
      <w:tr w:rsidR="00603BB2" w:rsidRPr="00D65289" w:rsidTr="00603BB2">
        <w:trPr>
          <w:trHeight w:hRule="exact" w:val="8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Доставка        гроба        и        похоронных </w:t>
            </w: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 xml:space="preserve">принадлежностей (венки, цветы и пр.) из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 xml:space="preserve">магазина на </w:t>
            </w: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дом  или морг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Погрузка гроба и похоронных принадлежностей (независимо от их количества) в автокатафалк. Доставка </w:t>
            </w:r>
            <w:r w:rsidRPr="00D65289">
              <w:rPr>
                <w:rFonts w:ascii="Arial" w:hAnsi="Arial" w:cs="Arial"/>
                <w:bCs/>
                <w:color w:val="000000"/>
                <w:spacing w:val="5"/>
                <w:sz w:val="24"/>
                <w:szCs w:val="24"/>
              </w:rPr>
              <w:t xml:space="preserve">их на дом или морг, разгрузка. </w:t>
            </w:r>
          </w:p>
        </w:tc>
      </w:tr>
      <w:tr w:rsidR="00603BB2" w:rsidRPr="00D65289" w:rsidTr="001F4EE6">
        <w:trPr>
          <w:trHeight w:hRule="exact" w:val="3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4" w:lineRule="exact"/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Вынос    гроба    с    телом    умершего    и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сопровождение к месту захоронения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Перевозка   гроба   с   телом   умершего   и </w:t>
            </w: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сопровождение лиц из дома или морга до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места захоронения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BB2" w:rsidRPr="00D65289" w:rsidRDefault="00603BB2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Прибытие бригады из 4 человек, </w:t>
            </w:r>
            <w:r w:rsidRPr="00D65289">
              <w:rPr>
                <w:rFonts w:ascii="Arial" w:hAnsi="Arial" w:cs="Arial"/>
                <w:bCs/>
                <w:color w:val="000000"/>
                <w:spacing w:val="5"/>
                <w:sz w:val="24"/>
                <w:szCs w:val="24"/>
              </w:rPr>
              <w:t xml:space="preserve">вынос </w:t>
            </w:r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 xml:space="preserve">гроба с телом из дома или морга с кратковременной остановкой (до 40 минут). Погрузка </w:t>
            </w:r>
            <w:r w:rsidRPr="00D65289">
              <w:rPr>
                <w:rFonts w:ascii="Arial" w:hAnsi="Arial" w:cs="Arial"/>
                <w:bCs/>
                <w:color w:val="000000"/>
                <w:spacing w:val="17"/>
                <w:sz w:val="24"/>
                <w:szCs w:val="24"/>
              </w:rPr>
              <w:t>гроба в автокатафалк, с</w:t>
            </w: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опровождение в пути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. Вынос и установка гроба с телом к месту захоронения.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3BB2" w:rsidRPr="00D65289" w:rsidRDefault="00603BB2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3BB2" w:rsidRPr="00D65289" w:rsidRDefault="00603BB2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Предоставление автокатафалка для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 xml:space="preserve">перевозки гроба с телом умершего </w:t>
            </w:r>
            <w:r w:rsidRPr="00D65289">
              <w:rPr>
                <w:rFonts w:ascii="Arial" w:hAnsi="Arial" w:cs="Arial"/>
                <w:bCs/>
                <w:color w:val="000000"/>
                <w:spacing w:val="2"/>
                <w:sz w:val="24"/>
                <w:szCs w:val="24"/>
              </w:rPr>
              <w:t xml:space="preserve">из дома или </w:t>
            </w:r>
            <w:r w:rsidRPr="00D65289"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  <w:t>морга до места захоронения. Продолжительность похорон до</w:t>
            </w:r>
            <w:r w:rsidRPr="00D65289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 xml:space="preserve"> 2 часов.</w:t>
            </w:r>
          </w:p>
        </w:tc>
      </w:tr>
      <w:tr w:rsidR="00603BB2" w:rsidRPr="00D65289" w:rsidTr="00603BB2">
        <w:trPr>
          <w:trHeight w:hRule="exact" w:val="14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4" w:lineRule="exact"/>
              <w:ind w:right="2" w:hanging="2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Погребение 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6" w:lineRule="exact"/>
              <w:ind w:left="-2" w:righ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Забивание крышки гроба опускание в могилу. Засыпание могилы и устройство надмогильного холма. Установка регистрационной таблички (креста) и венков на могиле.</w:t>
            </w:r>
          </w:p>
        </w:tc>
      </w:tr>
    </w:tbl>
    <w:p w:rsidR="00603BB2" w:rsidRPr="00D65289" w:rsidRDefault="00603BB2" w:rsidP="00603BB2">
      <w:pPr>
        <w:shd w:val="clear" w:color="auto" w:fill="FFFFFF"/>
        <w:spacing w:before="12"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rPr>
          <w:rFonts w:ascii="Arial" w:hAnsi="Arial" w:cs="Arial"/>
          <w:sz w:val="24"/>
          <w:szCs w:val="24"/>
        </w:rPr>
        <w:sectPr w:rsidR="00603BB2" w:rsidRPr="00D65289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603BB2" w:rsidRPr="00D65289" w:rsidRDefault="00603BB2" w:rsidP="00603BB2">
      <w:pPr>
        <w:rPr>
          <w:rFonts w:ascii="Arial" w:hAnsi="Arial" w:cs="Arial"/>
          <w:sz w:val="24"/>
          <w:szCs w:val="24"/>
        </w:rPr>
      </w:pPr>
    </w:p>
    <w:p w:rsidR="00603BB2" w:rsidRPr="00D65289" w:rsidRDefault="00603BB2" w:rsidP="00603BB2">
      <w:pPr>
        <w:rPr>
          <w:rFonts w:ascii="Arial" w:hAnsi="Arial" w:cs="Arial"/>
          <w:sz w:val="24"/>
          <w:szCs w:val="24"/>
        </w:rPr>
      </w:pPr>
    </w:p>
    <w:p w:rsidR="00603BB2" w:rsidRPr="00D65289" w:rsidRDefault="00603BB2" w:rsidP="001F4EE6">
      <w:pPr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>ЛИСТ  СОГЛАСОВАНИЯ</w:t>
      </w:r>
    </w:p>
    <w:p w:rsidR="00603BB2" w:rsidRPr="00D65289" w:rsidRDefault="00603BB2" w:rsidP="00603BB2">
      <w:pPr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 постановления главы Усть-Хоперского сельского поселения «Об утверждении стоимости услуг и характеристики работ, предоставляемых согласно гарантированному перечню услуг по погребению»</w:t>
      </w: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0"/>
        <w:gridCol w:w="1909"/>
        <w:gridCol w:w="1810"/>
        <w:gridCol w:w="1913"/>
        <w:gridCol w:w="1789"/>
      </w:tblGrid>
      <w:tr w:rsidR="00603BB2" w:rsidRPr="00D65289" w:rsidTr="00603BB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Замечание по проекту постановления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Подпись и дата</w:t>
            </w:r>
          </w:p>
        </w:tc>
      </w:tr>
      <w:tr w:rsidR="00603BB2" w:rsidRPr="00D65289" w:rsidTr="00603BB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Государственное учреждение </w:t>
            </w:r>
            <w:proofErr w:type="gramStart"/>
            <w:r w:rsidRPr="00D65289">
              <w:rPr>
                <w:rFonts w:ascii="Arial" w:hAnsi="Arial" w:cs="Arial"/>
                <w:sz w:val="24"/>
                <w:szCs w:val="24"/>
              </w:rPr>
              <w:t>-О</w:t>
            </w:r>
            <w:proofErr w:type="gramEnd"/>
            <w:r w:rsidRPr="00D65289">
              <w:rPr>
                <w:rFonts w:ascii="Arial" w:hAnsi="Arial" w:cs="Arial"/>
                <w:sz w:val="24"/>
                <w:szCs w:val="24"/>
              </w:rPr>
              <w:t>тделение Пенсионного фонда Российской Федерации по Волгоградской 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D65289" w:rsidRDefault="00D65289" w:rsidP="00603BB2">
      <w:pPr>
        <w:jc w:val="center"/>
        <w:rPr>
          <w:rFonts w:ascii="Arial" w:hAnsi="Arial" w:cs="Arial"/>
          <w:sz w:val="24"/>
          <w:szCs w:val="24"/>
        </w:rPr>
      </w:pPr>
    </w:p>
    <w:p w:rsidR="00D65289" w:rsidRDefault="00D65289" w:rsidP="00603BB2">
      <w:pPr>
        <w:jc w:val="center"/>
        <w:rPr>
          <w:rFonts w:ascii="Arial" w:hAnsi="Arial" w:cs="Arial"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lastRenderedPageBreak/>
        <w:t>ЛИСТ  СОГЛАСОВАНИЯ</w:t>
      </w:r>
    </w:p>
    <w:p w:rsidR="00603BB2" w:rsidRPr="00D65289" w:rsidRDefault="00603BB2" w:rsidP="00603BB2">
      <w:pPr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 постановления главы Усть-Хоперского сельского поселения «Об утверждении стоимости услуг и характеристики работ, предоставляемых согласно гарантированному перечню услуг по погребению»</w:t>
      </w:r>
    </w:p>
    <w:p w:rsidR="00603BB2" w:rsidRPr="00D65289" w:rsidRDefault="00603BB2" w:rsidP="00603BB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0"/>
        <w:gridCol w:w="1909"/>
        <w:gridCol w:w="1810"/>
        <w:gridCol w:w="1913"/>
        <w:gridCol w:w="1789"/>
      </w:tblGrid>
      <w:tr w:rsidR="00603BB2" w:rsidRPr="00D65289" w:rsidTr="00603BB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Замечание по проекту постановления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Подпись и дата</w:t>
            </w:r>
          </w:p>
        </w:tc>
      </w:tr>
      <w:tr w:rsidR="00603BB2" w:rsidRPr="00D65289" w:rsidTr="00603BB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Государственное учреждение – Волгоградское региональное отделение  Фонда социального страхования Российской Федерации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44400D" w:rsidRPr="00D65289" w:rsidRDefault="0044400D" w:rsidP="00603BB2">
      <w:pPr>
        <w:jc w:val="center"/>
        <w:rPr>
          <w:rFonts w:ascii="Arial" w:hAnsi="Arial" w:cs="Arial"/>
          <w:sz w:val="24"/>
          <w:szCs w:val="24"/>
        </w:rPr>
      </w:pPr>
    </w:p>
    <w:p w:rsidR="0044400D" w:rsidRPr="00D65289" w:rsidRDefault="0044400D" w:rsidP="00603BB2">
      <w:pPr>
        <w:jc w:val="center"/>
        <w:rPr>
          <w:rFonts w:ascii="Arial" w:hAnsi="Arial" w:cs="Arial"/>
          <w:sz w:val="24"/>
          <w:szCs w:val="24"/>
        </w:rPr>
      </w:pPr>
    </w:p>
    <w:p w:rsidR="00D65289" w:rsidRDefault="00D65289" w:rsidP="00603BB2">
      <w:pPr>
        <w:jc w:val="center"/>
        <w:rPr>
          <w:rFonts w:ascii="Arial" w:hAnsi="Arial" w:cs="Arial"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lastRenderedPageBreak/>
        <w:t>ЛИСТ  СОГЛАСОВАНИЯ</w:t>
      </w:r>
    </w:p>
    <w:p w:rsidR="00603BB2" w:rsidRPr="00D65289" w:rsidRDefault="00603BB2" w:rsidP="00603BB2">
      <w:pPr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 постановления главы Усть-Хоперского сельского поселения «Об утверждении стоимости услуг и характеристики работ, предоставляемых согласно гарантированному перечню услуг по погребению»</w:t>
      </w: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1913"/>
        <w:gridCol w:w="1902"/>
        <w:gridCol w:w="1914"/>
        <w:gridCol w:w="1901"/>
      </w:tblGrid>
      <w:tr w:rsidR="00603BB2" w:rsidRPr="00D65289" w:rsidTr="00603BB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Замечание по проекту постановления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Подпись и дата</w:t>
            </w:r>
          </w:p>
        </w:tc>
      </w:tr>
      <w:tr w:rsidR="00603BB2" w:rsidRPr="00D65289" w:rsidTr="00603BB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Комитетом социальной защиты населения </w:t>
            </w:r>
          </w:p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Волгоградской области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BB2" w:rsidRPr="00D65289" w:rsidRDefault="00603BB2" w:rsidP="00603BB2">
      <w:pPr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B33103" w:rsidRPr="00D65289" w:rsidRDefault="00B33103">
      <w:pPr>
        <w:rPr>
          <w:rFonts w:ascii="Arial" w:hAnsi="Arial" w:cs="Arial"/>
          <w:sz w:val="24"/>
          <w:szCs w:val="24"/>
        </w:rPr>
      </w:pPr>
    </w:p>
    <w:sectPr w:rsidR="00B33103" w:rsidRPr="00D65289" w:rsidSect="00B3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08F4"/>
    <w:multiLevelType w:val="hybridMultilevel"/>
    <w:tmpl w:val="68C8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3BB2"/>
    <w:rsid w:val="00064BD8"/>
    <w:rsid w:val="00085014"/>
    <w:rsid w:val="001F4EE6"/>
    <w:rsid w:val="0028151F"/>
    <w:rsid w:val="004272A6"/>
    <w:rsid w:val="00440888"/>
    <w:rsid w:val="0044400D"/>
    <w:rsid w:val="00570E0A"/>
    <w:rsid w:val="005A39BD"/>
    <w:rsid w:val="00603BB2"/>
    <w:rsid w:val="0074534A"/>
    <w:rsid w:val="00884258"/>
    <w:rsid w:val="00A86A2B"/>
    <w:rsid w:val="00B33103"/>
    <w:rsid w:val="00D20DF7"/>
    <w:rsid w:val="00D40202"/>
    <w:rsid w:val="00D52845"/>
    <w:rsid w:val="00D65289"/>
    <w:rsid w:val="00D7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3B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603BB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603BB2"/>
    <w:rPr>
      <w:rFonts w:ascii="Calibri" w:hAnsi="Calibri"/>
    </w:rPr>
  </w:style>
  <w:style w:type="paragraph" w:styleId="a6">
    <w:name w:val="No Spacing"/>
    <w:link w:val="a5"/>
    <w:uiPriority w:val="1"/>
    <w:qFormat/>
    <w:rsid w:val="00603BB2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2019-02-14T12:00:00Z</cp:lastPrinted>
  <dcterms:created xsi:type="dcterms:W3CDTF">2019-02-08T08:14:00Z</dcterms:created>
  <dcterms:modified xsi:type="dcterms:W3CDTF">2019-04-01T05:16:00Z</dcterms:modified>
</cp:coreProperties>
</file>