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1F" w:rsidRDefault="00F5371F" w:rsidP="00F537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5371F" w:rsidRDefault="00F5371F" w:rsidP="00F537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5371F" w:rsidRDefault="00F5371F" w:rsidP="00F5371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5371F" w:rsidRDefault="00F5371F" w:rsidP="00F5371F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5371F" w:rsidRDefault="00F5371F" w:rsidP="00F5371F">
      <w:pPr>
        <w:pStyle w:val="a3"/>
        <w:rPr>
          <w:rFonts w:ascii="Arial" w:hAnsi="Arial" w:cs="Arial"/>
          <w:sz w:val="24"/>
          <w:szCs w:val="24"/>
        </w:rPr>
      </w:pPr>
    </w:p>
    <w:p w:rsidR="00F5371F" w:rsidRDefault="00F5371F" w:rsidP="00F537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2451" w:rsidRPr="009F0DCD" w:rsidRDefault="00C92451" w:rsidP="00C92451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ПОСТАНОВЛЕНИЕ</w:t>
      </w: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 xml:space="preserve">№   22                                                                                </w:t>
      </w:r>
      <w:r w:rsidR="009F0DCD">
        <w:rPr>
          <w:rFonts w:ascii="Arial" w:hAnsi="Arial" w:cs="Arial"/>
          <w:sz w:val="24"/>
          <w:szCs w:val="24"/>
        </w:rPr>
        <w:t xml:space="preserve">              </w:t>
      </w:r>
      <w:r w:rsidRPr="009F0DCD">
        <w:rPr>
          <w:rFonts w:ascii="Arial" w:hAnsi="Arial" w:cs="Arial"/>
          <w:sz w:val="24"/>
          <w:szCs w:val="24"/>
        </w:rPr>
        <w:t>13.04.2020 г.</w:t>
      </w: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 xml:space="preserve">«Об установлении </w:t>
      </w:r>
      <w:proofErr w:type="gramStart"/>
      <w:r w:rsidRPr="009F0DCD">
        <w:rPr>
          <w:rFonts w:ascii="Arial" w:hAnsi="Arial" w:cs="Arial"/>
          <w:sz w:val="24"/>
          <w:szCs w:val="24"/>
        </w:rPr>
        <w:t>особого</w:t>
      </w:r>
      <w:proofErr w:type="gramEnd"/>
      <w:r w:rsidRPr="009F0DCD">
        <w:rPr>
          <w:rFonts w:ascii="Arial" w:hAnsi="Arial" w:cs="Arial"/>
          <w:sz w:val="24"/>
          <w:szCs w:val="24"/>
        </w:rPr>
        <w:t xml:space="preserve"> противопожарного</w:t>
      </w: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режима на территории Усть-Хопёрского сельского поселения»</w:t>
      </w: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F0DCD">
        <w:rPr>
          <w:rFonts w:ascii="Arial" w:hAnsi="Arial" w:cs="Arial"/>
          <w:sz w:val="24"/>
          <w:szCs w:val="24"/>
        </w:rPr>
        <w:t>Во исполнение Федерального закона от 21 декабря 1994 г. № 69-ФЗ «О пожарной безопасности», Закона Волгоградской области от 28 апреля 2006 г. № 1220-ОД «О пожарной безопасности» и Постановления Губернатора Волгоградской области от 06.04.2015 г. № 296 установить особый противопожарный режим на территории Усть-Хопёрского сельского поселения Серафимовичского района с 8</w:t>
      </w:r>
      <w:r w:rsidRPr="009F0DCD">
        <w:rPr>
          <w:rFonts w:ascii="Arial" w:hAnsi="Arial" w:cs="Arial"/>
          <w:sz w:val="24"/>
          <w:szCs w:val="24"/>
          <w:vertAlign w:val="superscript"/>
        </w:rPr>
        <w:t>00</w:t>
      </w:r>
      <w:r w:rsidRPr="009F0DCD">
        <w:rPr>
          <w:rFonts w:ascii="Arial" w:hAnsi="Arial" w:cs="Arial"/>
          <w:sz w:val="24"/>
          <w:szCs w:val="24"/>
        </w:rPr>
        <w:t xml:space="preserve"> 13 апреля  2020 г.  </w:t>
      </w:r>
      <w:proofErr w:type="gramEnd"/>
    </w:p>
    <w:p w:rsidR="00C92451" w:rsidRPr="009F0DCD" w:rsidRDefault="00C92451" w:rsidP="00C92451">
      <w:pPr>
        <w:pStyle w:val="a3"/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ПРИКАЗЫВАЮ: ввести дополнительные меры пожарной безопасности, включающие в себя запрет на разведение костров, сжигание мусора, сухой растительности, проведение всех видов пожароопасных работ.</w:t>
      </w:r>
      <w:bookmarkStart w:id="0" w:name="_GoBack"/>
      <w:bookmarkEnd w:id="0"/>
    </w:p>
    <w:p w:rsidR="00C92451" w:rsidRPr="009F0DCD" w:rsidRDefault="00C92451" w:rsidP="00C9245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 xml:space="preserve">Жителям поселения, руководителям организаций и предприятий принять меры по обеспечению пожарной безопасности на подведомственных территориях, жилом фонде и на объектах, сосредоточив особое внимание на мерах по предотвращению гибели и </w:t>
      </w:r>
      <w:proofErr w:type="spellStart"/>
      <w:r w:rsidRPr="009F0DCD">
        <w:rPr>
          <w:rFonts w:ascii="Arial" w:hAnsi="Arial" w:cs="Arial"/>
          <w:sz w:val="24"/>
          <w:szCs w:val="24"/>
        </w:rPr>
        <w:t>травмирования</w:t>
      </w:r>
      <w:proofErr w:type="spellEnd"/>
      <w:r w:rsidRPr="009F0DCD">
        <w:rPr>
          <w:rFonts w:ascii="Arial" w:hAnsi="Arial" w:cs="Arial"/>
          <w:sz w:val="24"/>
          <w:szCs w:val="24"/>
        </w:rPr>
        <w:t xml:space="preserve"> людей на пожарах, особенно детей.</w:t>
      </w:r>
    </w:p>
    <w:p w:rsidR="00C92451" w:rsidRPr="009F0DCD" w:rsidRDefault="00C92451" w:rsidP="00C92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 xml:space="preserve">Провести совещание с руководителями ОЭ по выработке дополнительных мер, с учетом местных особенностей, по усилению пожарной безопасности на подведомственных территориях. При необходимости внести соответствующие корректировки в ранее разработанные документы по вопросам пожарной безопасности. </w:t>
      </w:r>
    </w:p>
    <w:p w:rsidR="00C92451" w:rsidRPr="009F0DCD" w:rsidRDefault="00C92451" w:rsidP="00C92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Запретить использование противопожарных разрывов между зданиями и сооружениями, пожарных проездов и подъездов к зданиям и пожарным водоисточникам под складирование материалов, оборудования и для стоянки транспорта. Принять дополнительные меры по недопущению случаев бесконтрольного сжигания порубочных остатков, мусора, сухой травы и листвы.</w:t>
      </w:r>
    </w:p>
    <w:p w:rsidR="00C92451" w:rsidRPr="009F0DCD" w:rsidRDefault="00C92451" w:rsidP="00C92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Ограничить посещение лесов и свободного передвижения транспортных средств.</w:t>
      </w:r>
    </w:p>
    <w:p w:rsidR="00C92451" w:rsidRPr="009F0DCD" w:rsidRDefault="00C92451" w:rsidP="00C92451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Обеспечить освещение в темное время суток мест нахождения пожарных гидрантов, наружных пожарных лестниц, пожарного инвентаря, а также подъездов к пирсам пожарных водоёмов, к входам в здания и сооружения;</w:t>
      </w:r>
    </w:p>
    <w:p w:rsidR="00C92451" w:rsidRPr="009F0DCD" w:rsidRDefault="00C92451" w:rsidP="00C9245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F0D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F0DCD">
        <w:rPr>
          <w:rFonts w:ascii="Arial" w:hAnsi="Arial" w:cs="Arial"/>
          <w:sz w:val="24"/>
          <w:szCs w:val="24"/>
        </w:rPr>
        <w:t xml:space="preserve"> исполнением распоряжения возложить на ведущего специалиста администрации  Седова Сергея Ивановича</w:t>
      </w: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</w:p>
    <w:p w:rsidR="00C92451" w:rsidRPr="009F0DCD" w:rsidRDefault="00C92451" w:rsidP="00C92451">
      <w:pPr>
        <w:pStyle w:val="a3"/>
        <w:rPr>
          <w:rFonts w:ascii="Arial" w:hAnsi="Arial" w:cs="Arial"/>
          <w:sz w:val="24"/>
          <w:szCs w:val="24"/>
        </w:rPr>
      </w:pPr>
      <w:r w:rsidRPr="009F0DCD">
        <w:rPr>
          <w:rFonts w:ascii="Arial" w:hAnsi="Arial" w:cs="Arial"/>
          <w:sz w:val="24"/>
          <w:szCs w:val="24"/>
        </w:rPr>
        <w:t>Глава Усть-Хопёрского сельского поселения                                    С.М.Ананьев</w:t>
      </w:r>
    </w:p>
    <w:p w:rsidR="00C92451" w:rsidRPr="009F0DCD" w:rsidRDefault="00C92451" w:rsidP="00C92451">
      <w:pPr>
        <w:rPr>
          <w:rFonts w:ascii="Arial" w:hAnsi="Arial" w:cs="Arial"/>
          <w:sz w:val="24"/>
          <w:szCs w:val="24"/>
        </w:rPr>
      </w:pPr>
    </w:p>
    <w:sectPr w:rsidR="00C92451" w:rsidRPr="009F0DCD" w:rsidSect="00E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12DE"/>
    <w:multiLevelType w:val="hybridMultilevel"/>
    <w:tmpl w:val="6CEE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272"/>
    <w:multiLevelType w:val="hybridMultilevel"/>
    <w:tmpl w:val="1108DCB8"/>
    <w:lvl w:ilvl="0" w:tplc="DD62AC7E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2451"/>
    <w:rsid w:val="009520E2"/>
    <w:rsid w:val="009F0DCD"/>
    <w:rsid w:val="00C92451"/>
    <w:rsid w:val="00D406BB"/>
    <w:rsid w:val="00E4777F"/>
    <w:rsid w:val="00F5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245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53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2020-04-16T06:19:00Z</dcterms:created>
  <dcterms:modified xsi:type="dcterms:W3CDTF">2020-04-16T06:23:00Z</dcterms:modified>
</cp:coreProperties>
</file>