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F" w:rsidRDefault="00C557DF" w:rsidP="00C557DF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C557DF" w:rsidRDefault="00C557DF" w:rsidP="00C557DF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C557DF" w:rsidRDefault="00C557DF" w:rsidP="00C557DF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C557DF" w:rsidRDefault="00C557DF" w:rsidP="00C557D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C557DF" w:rsidRDefault="00C557DF" w:rsidP="00C557DF">
      <w:pPr>
        <w:pStyle w:val="a4"/>
        <w:rPr>
          <w:rFonts w:ascii="Arial" w:hAnsi="Arial" w:cs="Arial"/>
        </w:rPr>
      </w:pPr>
    </w:p>
    <w:p w:rsidR="00C557DF" w:rsidRDefault="00C557DF" w:rsidP="00C557DF">
      <w:pPr>
        <w:tabs>
          <w:tab w:val="left" w:pos="3540"/>
          <w:tab w:val="right" w:pos="9355"/>
        </w:tabs>
        <w:jc w:val="center"/>
        <w:rPr>
          <w:b/>
          <w:color w:val="333333"/>
          <w:sz w:val="24"/>
          <w:szCs w:val="24"/>
        </w:rPr>
      </w:pPr>
    </w:p>
    <w:p w:rsidR="00C557DF" w:rsidRPr="00C557DF" w:rsidRDefault="00C557DF" w:rsidP="00C557DF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C557DF">
        <w:rPr>
          <w:rFonts w:ascii="Arial" w:hAnsi="Arial" w:cs="Arial"/>
          <w:b/>
          <w:color w:val="333333"/>
          <w:sz w:val="24"/>
          <w:szCs w:val="24"/>
        </w:rPr>
        <w:t>ПОСТАНОВЛЕНИЕ</w:t>
      </w:r>
    </w:p>
    <w:p w:rsidR="00C557DF" w:rsidRDefault="00C557DF" w:rsidP="00C557DF">
      <w:pPr>
        <w:tabs>
          <w:tab w:val="left" w:pos="3540"/>
          <w:tab w:val="right" w:pos="9355"/>
        </w:tabs>
        <w:jc w:val="center"/>
        <w:rPr>
          <w:b/>
          <w:color w:val="333333"/>
          <w:sz w:val="24"/>
          <w:szCs w:val="24"/>
        </w:rPr>
      </w:pPr>
    </w:p>
    <w:p w:rsidR="00C557DF" w:rsidRPr="00C557DF" w:rsidRDefault="00C557DF" w:rsidP="00C557DF">
      <w:pPr>
        <w:pStyle w:val="a4"/>
        <w:tabs>
          <w:tab w:val="right" w:pos="9360"/>
        </w:tabs>
        <w:rPr>
          <w:rFonts w:ascii="Arial" w:hAnsi="Arial" w:cs="Arial"/>
          <w:color w:val="333333"/>
        </w:rPr>
      </w:pPr>
      <w:r w:rsidRPr="00C557DF">
        <w:rPr>
          <w:rFonts w:ascii="Arial" w:hAnsi="Arial" w:cs="Arial"/>
          <w:color w:val="333333"/>
        </w:rPr>
        <w:t>«21</w:t>
      </w:r>
      <w:r>
        <w:rPr>
          <w:rFonts w:ascii="Arial" w:hAnsi="Arial" w:cs="Arial"/>
          <w:color w:val="333333"/>
        </w:rPr>
        <w:t>» июня</w:t>
      </w:r>
      <w:r w:rsidRPr="00C557DF">
        <w:rPr>
          <w:rFonts w:ascii="Arial" w:hAnsi="Arial" w:cs="Arial"/>
          <w:color w:val="333333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557DF">
          <w:rPr>
            <w:rFonts w:ascii="Arial" w:hAnsi="Arial" w:cs="Arial"/>
            <w:color w:val="333333"/>
          </w:rPr>
          <w:t>2018 г</w:t>
        </w:r>
      </w:smartTag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ab/>
        <w:t>№ 27</w:t>
      </w:r>
    </w:p>
    <w:p w:rsidR="00C557DF" w:rsidRPr="00C557DF" w:rsidRDefault="00C557DF" w:rsidP="00C557DF">
      <w:pPr>
        <w:pStyle w:val="a4"/>
        <w:jc w:val="both"/>
        <w:rPr>
          <w:rFonts w:ascii="Arial" w:hAnsi="Arial" w:cs="Arial"/>
          <w:b/>
          <w:color w:val="333333"/>
        </w:rPr>
      </w:pPr>
    </w:p>
    <w:p w:rsidR="00C557DF" w:rsidRPr="00C557DF" w:rsidRDefault="00C557DF" w:rsidP="00C557DF">
      <w:pPr>
        <w:spacing w:line="240" w:lineRule="exact"/>
        <w:ind w:right="-6"/>
        <w:jc w:val="center"/>
        <w:rPr>
          <w:rFonts w:ascii="Arial" w:hAnsi="Arial" w:cs="Arial"/>
          <w:color w:val="333333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 xml:space="preserve">О внесении изменений в административный регламент предоставления на территории Усть-Хоперского сельского поселения </w:t>
      </w:r>
      <w:r w:rsidRPr="00C557DF">
        <w:rPr>
          <w:rFonts w:ascii="Arial" w:hAnsi="Arial" w:cs="Arial"/>
          <w:color w:val="333333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C557DF">
        <w:rPr>
          <w:rFonts w:ascii="Arial" w:hAnsi="Arial" w:cs="Arial"/>
          <w:color w:val="333333"/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 Усть-Хоперского сельского поселения Серафимовичского муниципального района Волгоградской области, расположенных на территории Усть-Хоперского сельского поселения Серафимовичского муниципального района Волгоградской области, в аренду без проведения торгов», утвержденный постановлением администрации Усть-Хоперского сельского поселения от 02.10.2017 г. № 43</w:t>
      </w:r>
      <w:proofErr w:type="gramEnd"/>
    </w:p>
    <w:p w:rsidR="00C557DF" w:rsidRPr="00C557DF" w:rsidRDefault="00C557DF" w:rsidP="00C557DF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C557DF" w:rsidRPr="00C557DF" w:rsidRDefault="00C557DF" w:rsidP="00C557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pacing w:val="-4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 xml:space="preserve">По результатам рассмотрения проекта направленного прокуратурой Серафимовичского района,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C557DF">
        <w:rPr>
          <w:rFonts w:ascii="Arial" w:hAnsi="Arial" w:cs="Arial"/>
          <w:color w:val="333333"/>
          <w:spacing w:val="-4"/>
          <w:sz w:val="24"/>
          <w:szCs w:val="24"/>
        </w:rPr>
        <w:t xml:space="preserve">Уставом </w:t>
      </w:r>
      <w:r w:rsidRPr="00C557DF">
        <w:rPr>
          <w:rFonts w:ascii="Arial" w:hAnsi="Arial" w:cs="Arial"/>
          <w:color w:val="333333"/>
          <w:sz w:val="24"/>
          <w:szCs w:val="24"/>
        </w:rPr>
        <w:t xml:space="preserve">Усть-Хоперского </w:t>
      </w:r>
      <w:r w:rsidRPr="00C557DF">
        <w:rPr>
          <w:rFonts w:ascii="Arial" w:hAnsi="Arial" w:cs="Arial"/>
          <w:color w:val="333333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</w:t>
      </w:r>
      <w:proofErr w:type="gramEnd"/>
    </w:p>
    <w:p w:rsidR="00C557DF" w:rsidRPr="00C557DF" w:rsidRDefault="00C557DF" w:rsidP="00C557DF">
      <w:pPr>
        <w:ind w:firstLine="708"/>
        <w:jc w:val="both"/>
        <w:rPr>
          <w:rFonts w:ascii="Arial" w:hAnsi="Arial" w:cs="Arial"/>
          <w:color w:val="333333"/>
          <w:spacing w:val="-4"/>
          <w:sz w:val="24"/>
          <w:szCs w:val="24"/>
        </w:rPr>
      </w:pPr>
      <w:r w:rsidRPr="00C557DF">
        <w:rPr>
          <w:rFonts w:ascii="Arial" w:hAnsi="Arial" w:cs="Arial"/>
          <w:color w:val="333333"/>
          <w:spacing w:val="-4"/>
          <w:sz w:val="24"/>
          <w:szCs w:val="24"/>
        </w:rPr>
        <w:t>ПОСТАНОВЛЯЮ:</w:t>
      </w:r>
    </w:p>
    <w:p w:rsidR="00C557DF" w:rsidRPr="00C557DF" w:rsidRDefault="00C557DF" w:rsidP="00C557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pacing w:val="-4"/>
          <w:sz w:val="24"/>
          <w:szCs w:val="24"/>
        </w:rPr>
        <w:t xml:space="preserve">1. </w:t>
      </w:r>
      <w:proofErr w:type="gramStart"/>
      <w:r w:rsidRPr="00C557DF">
        <w:rPr>
          <w:rFonts w:ascii="Arial" w:hAnsi="Arial" w:cs="Arial"/>
          <w:color w:val="333333"/>
          <w:spacing w:val="-4"/>
          <w:sz w:val="24"/>
          <w:szCs w:val="24"/>
        </w:rPr>
        <w:t xml:space="preserve">Внести в </w:t>
      </w:r>
      <w:r w:rsidRPr="00C557DF">
        <w:rPr>
          <w:rFonts w:ascii="Arial" w:hAnsi="Arial" w:cs="Arial"/>
          <w:color w:val="333333"/>
          <w:sz w:val="24"/>
          <w:szCs w:val="24"/>
        </w:rPr>
        <w:t xml:space="preserve">административный регламент предоставления на территории Усть-Хоперского сельского поселения </w:t>
      </w:r>
      <w:r w:rsidRPr="00C557DF">
        <w:rPr>
          <w:rFonts w:ascii="Arial" w:hAnsi="Arial" w:cs="Arial"/>
          <w:color w:val="333333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C557DF">
        <w:rPr>
          <w:rFonts w:ascii="Arial" w:hAnsi="Arial" w:cs="Arial"/>
          <w:color w:val="333333"/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 Усть-Хоперского сельского поселения Серафимовичского муниципального района Волгоградской области, расположенных на территории Усть-Хоперского сельского поселения Серафимовичского муниципального района Волгоградской области, в аренду без проведения торгов», утвержденный постановлением администрации Усть-Хоперского сельского поселения от 02.10.2017 г. № 43 </w:t>
      </w:r>
      <w:r w:rsidRPr="00C557DF">
        <w:rPr>
          <w:rFonts w:ascii="Arial" w:hAnsi="Arial" w:cs="Arial"/>
          <w:color w:val="333333"/>
          <w:spacing w:val="-4"/>
          <w:sz w:val="24"/>
          <w:szCs w:val="24"/>
        </w:rPr>
        <w:t>следующие изменения</w:t>
      </w:r>
      <w:proofErr w:type="gramEnd"/>
      <w:r w:rsidRPr="00C557DF">
        <w:rPr>
          <w:rFonts w:ascii="Arial" w:hAnsi="Arial" w:cs="Arial"/>
          <w:color w:val="333333"/>
          <w:sz w:val="24"/>
          <w:szCs w:val="24"/>
        </w:rPr>
        <w:t>: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1.1. Наименование раздела 5 изложить в новой редакции: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«5. </w:t>
      </w: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Усть-Хоперского сельского поселения, а также должностных лиц, муниципальных служащих администрации Усть-Хоперского сельского поселения,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работников</w:t>
      </w:r>
      <w:proofErr w:type="gramEnd"/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1.2. Пункт 5.1 изложить в новой редакции: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«Заявитель может обратиться с </w:t>
      </w: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>жалобой</w:t>
      </w:r>
      <w:proofErr w:type="gramEnd"/>
      <w:r w:rsidRPr="00C557DF">
        <w:rPr>
          <w:rFonts w:ascii="Arial" w:hAnsi="Arial" w:cs="Arial"/>
          <w:color w:val="333333"/>
          <w:sz w:val="24"/>
          <w:szCs w:val="24"/>
        </w:rPr>
        <w:t xml:space="preserve"> в том числе в следующих случаях: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557DF">
        <w:rPr>
          <w:rFonts w:ascii="Arial" w:hAnsi="Arial" w:cs="Arial"/>
          <w:color w:val="333333"/>
          <w:sz w:val="24"/>
          <w:szCs w:val="24"/>
        </w:rPr>
        <w:t>;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Усть-Хоперского сельского поселения;</w:t>
      </w:r>
      <w:proofErr w:type="gramEnd"/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 Усть-Хоперского сельского поселения;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 xml:space="preserve">7) отказ администрации Усть-Хоперского сельского поселения, должностного лица администрации Усть-Хоперского сельского поселения, многофункционального центра, работника многофункционального центра, организаций, предусмотренных частью 1.1 статьи 16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557DF">
        <w:rPr>
          <w:rFonts w:ascii="Arial" w:hAnsi="Arial" w:cs="Arial"/>
          <w:color w:val="333333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Усть-Хоперского сельского поселения.»</w:t>
      </w:r>
      <w:proofErr w:type="gramEnd"/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1.3. В пункте 5.4: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подпункт 1 после слов «муниципального служащего</w:t>
      </w: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>,»</w:t>
      </w:r>
      <w:proofErr w:type="gramEnd"/>
      <w:r w:rsidRPr="00C557DF">
        <w:rPr>
          <w:rFonts w:ascii="Arial" w:hAnsi="Arial" w:cs="Arial"/>
          <w:color w:val="333333"/>
          <w:sz w:val="24"/>
          <w:szCs w:val="24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 статьи 16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557DF">
        <w:rPr>
          <w:rFonts w:ascii="Arial" w:hAnsi="Arial" w:cs="Arial"/>
          <w:color w:val="333333"/>
          <w:sz w:val="24"/>
          <w:szCs w:val="24"/>
        </w:rPr>
        <w:t>, их руководителей и (или) работников,»;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подпункт 3 дополнить словами «, многофункционального центра, работника многофункционального центра, организаций, предусмотренных частью 1.1 статьи 16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557DF">
        <w:rPr>
          <w:rFonts w:ascii="Arial" w:hAnsi="Arial" w:cs="Arial"/>
          <w:color w:val="333333"/>
          <w:sz w:val="24"/>
          <w:szCs w:val="24"/>
        </w:rPr>
        <w:t>, их работников»;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подпункт 4 после слов «муниципального служащего» дополнить словами «, многофункционального центра, работника многофункционального центра, организаций, предусмотренных частью 1.1 статьи 16 </w:t>
      </w:r>
      <w:r w:rsidRPr="00C557DF">
        <w:rPr>
          <w:rFonts w:ascii="Arial" w:hAnsi="Arial" w:cs="Arial"/>
          <w:bCs/>
          <w:color w:val="333333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C557DF">
        <w:rPr>
          <w:rFonts w:ascii="Arial" w:hAnsi="Arial" w:cs="Arial"/>
          <w:color w:val="333333"/>
          <w:sz w:val="24"/>
          <w:szCs w:val="24"/>
        </w:rPr>
        <w:t>, их работников»;</w:t>
      </w:r>
    </w:p>
    <w:p w:rsidR="00C557DF" w:rsidRPr="00C557DF" w:rsidRDefault="00C557DF" w:rsidP="00C557DF">
      <w:pPr>
        <w:autoSpaceDE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1.4. Пункт 5.7. изложить в новой редакции: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«5.7. По результатам рассмотрения жалобы принимается одно из следующих решений:</w:t>
      </w:r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Усть-Хоперского сельского поселения;</w:t>
      </w:r>
      <w:proofErr w:type="gramEnd"/>
    </w:p>
    <w:p w:rsidR="00C557DF" w:rsidRPr="00C557DF" w:rsidRDefault="00C557DF" w:rsidP="00C55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2) в удовлетворении жалобы отказывается</w:t>
      </w:r>
      <w:proofErr w:type="gramStart"/>
      <w:r w:rsidRPr="00C557DF">
        <w:rPr>
          <w:rFonts w:ascii="Arial" w:hAnsi="Arial" w:cs="Arial"/>
          <w:color w:val="333333"/>
          <w:sz w:val="24"/>
          <w:szCs w:val="24"/>
        </w:rPr>
        <w:t>.»</w:t>
      </w:r>
      <w:proofErr w:type="gramEnd"/>
    </w:p>
    <w:p w:rsidR="00C557DF" w:rsidRPr="00C557DF" w:rsidRDefault="00C557DF" w:rsidP="00C557DF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2. Обнародовать настоящее постановление в установленном порядке</w:t>
      </w:r>
    </w:p>
    <w:p w:rsidR="00C557DF" w:rsidRPr="00C557DF" w:rsidRDefault="00C557DF" w:rsidP="00C557DF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>3. Настоящее постановление вступает в силу после его обнародования.</w:t>
      </w:r>
    </w:p>
    <w:p w:rsidR="00C557DF" w:rsidRPr="00C557DF" w:rsidRDefault="00C557DF" w:rsidP="00C557DF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C557DF" w:rsidRPr="00C557DF" w:rsidRDefault="00C557DF" w:rsidP="00C557DF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Глава Усть-Хоперского </w:t>
      </w:r>
    </w:p>
    <w:p w:rsidR="00C557DF" w:rsidRPr="00C557DF" w:rsidRDefault="00C557DF" w:rsidP="00C557DF">
      <w:pPr>
        <w:tabs>
          <w:tab w:val="right" w:pos="9900"/>
        </w:tabs>
        <w:jc w:val="both"/>
        <w:rPr>
          <w:rFonts w:ascii="Arial" w:hAnsi="Arial" w:cs="Arial"/>
          <w:color w:val="333333"/>
          <w:sz w:val="24"/>
          <w:szCs w:val="24"/>
        </w:rPr>
      </w:pPr>
      <w:r w:rsidRPr="00C557DF">
        <w:rPr>
          <w:rFonts w:ascii="Arial" w:hAnsi="Arial" w:cs="Arial"/>
          <w:color w:val="333333"/>
          <w:sz w:val="24"/>
          <w:szCs w:val="24"/>
        </w:rPr>
        <w:t xml:space="preserve">сельского поселения </w:t>
      </w:r>
      <w:r w:rsidRPr="00C557DF">
        <w:rPr>
          <w:rFonts w:ascii="Arial" w:hAnsi="Arial" w:cs="Arial"/>
          <w:color w:val="333333"/>
          <w:sz w:val="24"/>
          <w:szCs w:val="24"/>
        </w:rPr>
        <w:tab/>
        <w:t>Ананьев С.М.</w:t>
      </w:r>
    </w:p>
    <w:p w:rsidR="00725303" w:rsidRPr="00C557DF" w:rsidRDefault="00725303">
      <w:pPr>
        <w:rPr>
          <w:rFonts w:ascii="Arial" w:hAnsi="Arial" w:cs="Arial"/>
        </w:rPr>
      </w:pPr>
    </w:p>
    <w:sectPr w:rsidR="00725303" w:rsidRPr="00C5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303"/>
    <w:rsid w:val="00725303"/>
    <w:rsid w:val="00C5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557DF"/>
    <w:rPr>
      <w:sz w:val="24"/>
      <w:szCs w:val="24"/>
      <w:lang w:eastAsia="ar-SA"/>
    </w:rPr>
  </w:style>
  <w:style w:type="paragraph" w:styleId="a4">
    <w:name w:val="No Spacing"/>
    <w:link w:val="a3"/>
    <w:qFormat/>
    <w:rsid w:val="00C557DF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2018-07-23T06:30:00Z</dcterms:created>
  <dcterms:modified xsi:type="dcterms:W3CDTF">2018-07-23T06:34:00Z</dcterms:modified>
</cp:coreProperties>
</file>