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84" w:rsidRDefault="00B22F84" w:rsidP="00B22F84">
      <w:pPr>
        <w:pStyle w:val="a7"/>
        <w:jc w:val="center"/>
        <w:rPr>
          <w:rFonts w:ascii="Times New Roman" w:hAnsi="Times New Roman" w:cs="Times New Roman"/>
          <w:b/>
          <w:sz w:val="24"/>
          <w:szCs w:val="24"/>
        </w:rPr>
      </w:pPr>
      <w:r>
        <w:rPr>
          <w:rFonts w:ascii="Times New Roman" w:hAnsi="Times New Roman" w:cs="Times New Roman"/>
          <w:b/>
          <w:sz w:val="24"/>
          <w:szCs w:val="24"/>
        </w:rPr>
        <w:t xml:space="preserve">РФ </w:t>
      </w:r>
    </w:p>
    <w:p w:rsidR="00B22F84" w:rsidRDefault="00B22F84" w:rsidP="00B22F84">
      <w:pPr>
        <w:pStyle w:val="a7"/>
        <w:jc w:val="center"/>
        <w:rPr>
          <w:rFonts w:ascii="Times New Roman" w:hAnsi="Times New Roman" w:cs="Times New Roman"/>
          <w:b/>
          <w:sz w:val="24"/>
          <w:szCs w:val="24"/>
        </w:rPr>
      </w:pPr>
      <w:r>
        <w:rPr>
          <w:rFonts w:ascii="Times New Roman" w:hAnsi="Times New Roman" w:cs="Times New Roman"/>
          <w:b/>
          <w:sz w:val="24"/>
          <w:szCs w:val="24"/>
        </w:rPr>
        <w:t>ВОЛГОГРАДСКАЯ ОБЛАСТЬ</w:t>
      </w:r>
    </w:p>
    <w:p w:rsidR="00B22F84" w:rsidRDefault="00B22F84" w:rsidP="00B22F84">
      <w:pPr>
        <w:pStyle w:val="a7"/>
        <w:jc w:val="center"/>
        <w:rPr>
          <w:rFonts w:ascii="Times New Roman" w:hAnsi="Times New Roman" w:cs="Times New Roman"/>
          <w:b/>
          <w:sz w:val="24"/>
          <w:szCs w:val="24"/>
        </w:rPr>
      </w:pPr>
      <w:r>
        <w:rPr>
          <w:rFonts w:ascii="Times New Roman" w:hAnsi="Times New Roman" w:cs="Times New Roman"/>
          <w:b/>
          <w:sz w:val="24"/>
          <w:szCs w:val="24"/>
        </w:rPr>
        <w:t>СЕРАФИМОВИЧСКИЙ МУНИЦИПАЛЬНЫЙ РАЙОН</w:t>
      </w:r>
    </w:p>
    <w:p w:rsidR="00B22F84" w:rsidRDefault="00B22F84" w:rsidP="00B22F84">
      <w:pPr>
        <w:pStyle w:val="a7"/>
        <w:pBdr>
          <w:bottom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АДМИНИСТРАЦИЯ УСТЬ-ХОПЕРСКОГО СЕЛЬСКОГО ПОСЕЛЕНИЯ</w:t>
      </w:r>
    </w:p>
    <w:p w:rsidR="00B22F84" w:rsidRDefault="00B22F84" w:rsidP="00B22F84">
      <w:pPr>
        <w:pStyle w:val="a7"/>
        <w:rPr>
          <w:rFonts w:ascii="Times New Roman" w:hAnsi="Times New Roman" w:cs="Times New Roman"/>
          <w:sz w:val="24"/>
          <w:szCs w:val="24"/>
        </w:rPr>
      </w:pPr>
    </w:p>
    <w:p w:rsidR="00B22F84" w:rsidRDefault="00B22F84" w:rsidP="00B22F84">
      <w:pPr>
        <w:pStyle w:val="a7"/>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22F84" w:rsidRDefault="00B22F84" w:rsidP="00B22F84">
      <w:pPr>
        <w:pStyle w:val="a7"/>
        <w:jc w:val="center"/>
        <w:rPr>
          <w:rFonts w:ascii="Times New Roman" w:hAnsi="Times New Roman" w:cs="Times New Roman"/>
          <w:b/>
          <w:sz w:val="24"/>
          <w:szCs w:val="24"/>
        </w:rPr>
      </w:pPr>
    </w:p>
    <w:p w:rsidR="00B22F84" w:rsidRDefault="00B22F84" w:rsidP="00B22F84">
      <w:pPr>
        <w:widowControl w:val="0"/>
        <w:autoSpaceDE w:val="0"/>
        <w:autoSpaceDN w:val="0"/>
        <w:adjustRightInd w:val="0"/>
        <w:spacing w:after="0" w:line="240" w:lineRule="auto"/>
        <w:rPr>
          <w:rFonts w:ascii="Times New Roman" w:hAnsi="Times New Roman"/>
          <w:b/>
          <w:bCs/>
          <w:sz w:val="24"/>
          <w:szCs w:val="24"/>
        </w:rPr>
      </w:pPr>
    </w:p>
    <w:p w:rsidR="00B22F84" w:rsidRDefault="00B22F84" w:rsidP="00B22F84">
      <w:pPr>
        <w:rPr>
          <w:rFonts w:ascii="Times New Roman" w:hAnsi="Times New Roman" w:cs="Times New Roman"/>
        </w:rPr>
      </w:pPr>
      <w:r>
        <w:t xml:space="preserve"> </w:t>
      </w:r>
      <w:r>
        <w:rPr>
          <w:rFonts w:ascii="Times New Roman" w:hAnsi="Times New Roman" w:cs="Times New Roman"/>
        </w:rPr>
        <w:t>№ 27                                                                                                                                  от  23.05.2016 г.</w:t>
      </w:r>
    </w:p>
    <w:p w:rsidR="00B22F84" w:rsidRDefault="00B22F84" w:rsidP="00B22F8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административного регламента </w:t>
      </w:r>
    </w:p>
    <w:p w:rsidR="00B22F84" w:rsidRDefault="00B22F84" w:rsidP="00B22F84">
      <w:pPr>
        <w:spacing w:after="0"/>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B22F84" w:rsidRDefault="00B22F84" w:rsidP="00B22F84">
      <w:pPr>
        <w:spacing w:after="0"/>
        <w:jc w:val="center"/>
        <w:rPr>
          <w:rFonts w:ascii="Times New Roman" w:hAnsi="Times New Roman" w:cs="Times New Roman"/>
          <w:b/>
          <w:bCs/>
          <w:sz w:val="24"/>
          <w:szCs w:val="24"/>
        </w:rPr>
      </w:pPr>
      <w:r>
        <w:rPr>
          <w:rFonts w:ascii="Times New Roman" w:hAnsi="Times New Roman" w:cs="Times New Roman"/>
          <w:b/>
          <w:bCs/>
          <w:sz w:val="24"/>
          <w:szCs w:val="24"/>
        </w:rPr>
        <w:t>«Постановка на учет граждан в целях последующего предоставления земельных участков гражданам в собственность бесплатно»</w:t>
      </w:r>
    </w:p>
    <w:p w:rsidR="00B22F84" w:rsidRDefault="00B22F84" w:rsidP="00B22F84">
      <w:pPr>
        <w:spacing w:after="0"/>
        <w:jc w:val="center"/>
        <w:rPr>
          <w:rFonts w:ascii="Times New Roman" w:hAnsi="Times New Roman" w:cs="Times New Roman"/>
          <w:b/>
          <w:bCs/>
          <w:sz w:val="24"/>
          <w:szCs w:val="24"/>
        </w:rPr>
      </w:pPr>
    </w:p>
    <w:p w:rsidR="00B22F84" w:rsidRDefault="00B22F84" w:rsidP="00B22F84">
      <w:pPr>
        <w:pStyle w:val="a8"/>
        <w:ind w:firstLine="567"/>
        <w:jc w:val="both"/>
        <w:rPr>
          <w:rFonts w:ascii="Times New Roman" w:hAnsi="Times New Roman" w:cs="Times New Roman"/>
        </w:rPr>
      </w:pPr>
      <w:r>
        <w:rPr>
          <w:rFonts w:ascii="Times New Roman" w:hAnsi="Times New Roman" w:cs="Times New Roman"/>
        </w:rPr>
        <w:t>В соответствии с Федеральный закон от 27.07.2010 № 210-ФЗ "Об организации предоставления государственных и муниципальных услуг", Законом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B22F84" w:rsidRDefault="00B22F84" w:rsidP="00B22F84">
      <w:pPr>
        <w:ind w:firstLine="851"/>
        <w:jc w:val="both"/>
        <w:rPr>
          <w:rFonts w:ascii="Times New Roman" w:hAnsi="Times New Roman" w:cs="Times New Roman"/>
          <w:sz w:val="24"/>
          <w:szCs w:val="24"/>
        </w:rPr>
      </w:pPr>
    </w:p>
    <w:p w:rsidR="00B22F84" w:rsidRDefault="00B22F84" w:rsidP="00B22F84">
      <w:pPr>
        <w:jc w:val="center"/>
        <w:rPr>
          <w:rFonts w:ascii="Times New Roman" w:hAnsi="Times New Roman" w:cs="Times New Roman"/>
          <w:b/>
          <w:bCs/>
          <w:sz w:val="24"/>
          <w:szCs w:val="24"/>
        </w:rPr>
      </w:pPr>
      <w:r>
        <w:rPr>
          <w:rFonts w:ascii="Times New Roman" w:hAnsi="Times New Roman" w:cs="Times New Roman"/>
          <w:b/>
          <w:bCs/>
          <w:sz w:val="24"/>
          <w:szCs w:val="24"/>
        </w:rPr>
        <w:t>ПОСТАНОВЛЯЮ:</w:t>
      </w:r>
    </w:p>
    <w:p w:rsidR="00B22F84" w:rsidRDefault="00B22F84" w:rsidP="00B22F84">
      <w:pPr>
        <w:ind w:firstLine="851"/>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прилагаемый административный регламент администрации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w:t>
      </w:r>
      <w:r>
        <w:rPr>
          <w:rFonts w:ascii="Times New Roman" w:hAnsi="Times New Roman" w:cs="Times New Roman"/>
          <w:b/>
          <w:bCs/>
          <w:i/>
          <w:iCs/>
          <w:sz w:val="24"/>
          <w:szCs w:val="24"/>
        </w:rPr>
        <w:t xml:space="preserve"> </w:t>
      </w:r>
      <w:r>
        <w:rPr>
          <w:rFonts w:ascii="Times New Roman" w:hAnsi="Times New Roman" w:cs="Times New Roman"/>
          <w:sz w:val="24"/>
          <w:szCs w:val="24"/>
        </w:rPr>
        <w:t>предоставления муниципальной услуги «Постановка на учет граждан в целях последующего предоставления земельных участков гражданам в собственность бесплатно».</w:t>
      </w:r>
    </w:p>
    <w:p w:rsidR="00B22F84" w:rsidRDefault="00B22F84" w:rsidP="00B22F84">
      <w:pPr>
        <w:ind w:firstLine="72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Разместить настоящий административный регламент на официальном сайте администрации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w:t>
      </w:r>
    </w:p>
    <w:p w:rsidR="00B22F84" w:rsidRDefault="00B22F84" w:rsidP="00B22F84">
      <w:pPr>
        <w:ind w:firstLine="720"/>
        <w:jc w:val="both"/>
        <w:rPr>
          <w:rFonts w:ascii="Times New Roman" w:hAnsi="Times New Roman" w:cs="Times New Roman"/>
          <w:sz w:val="24"/>
          <w:szCs w:val="24"/>
        </w:rPr>
      </w:pPr>
      <w:r>
        <w:rPr>
          <w:rFonts w:ascii="Times New Roman" w:hAnsi="Times New Roman" w:cs="Times New Roman"/>
          <w:sz w:val="24"/>
          <w:szCs w:val="24"/>
        </w:rPr>
        <w:t xml:space="preserve">3.  </w:t>
      </w:r>
      <w:proofErr w:type="gramEnd"/>
      <w:r>
        <w:rPr>
          <w:rFonts w:ascii="Times New Roman" w:hAnsi="Times New Roman" w:cs="Times New Roman"/>
          <w:sz w:val="24"/>
          <w:szCs w:val="24"/>
        </w:rPr>
        <w:t>Настоящее постановление обнародовать.</w:t>
      </w:r>
    </w:p>
    <w:p w:rsidR="00B22F84" w:rsidRDefault="00B22F84" w:rsidP="00B22F84">
      <w:pPr>
        <w:autoSpaceDE w:val="0"/>
        <w:ind w:firstLine="720"/>
        <w:jc w:val="both"/>
        <w:rPr>
          <w:rFonts w:ascii="Times New Roman" w:hAnsi="Times New Roman" w:cs="Times New Roman"/>
          <w:sz w:val="24"/>
          <w:szCs w:val="24"/>
        </w:rPr>
      </w:pPr>
      <w:r>
        <w:rPr>
          <w:rFonts w:ascii="Times New Roman" w:hAnsi="Times New Roman" w:cs="Times New Roman"/>
          <w:sz w:val="24"/>
          <w:szCs w:val="24"/>
        </w:rPr>
        <w:t>4. Контроль над исполнением настоящего постановления оставляю за собой</w:t>
      </w:r>
    </w:p>
    <w:p w:rsidR="00B22F84" w:rsidRDefault="00B22F84" w:rsidP="00B22F84">
      <w:pPr>
        <w:ind w:firstLine="851"/>
        <w:jc w:val="both"/>
        <w:rPr>
          <w:rFonts w:ascii="Times New Roman" w:hAnsi="Times New Roman" w:cs="Times New Roman"/>
          <w:sz w:val="24"/>
          <w:szCs w:val="24"/>
        </w:rPr>
      </w:pPr>
    </w:p>
    <w:p w:rsidR="00B22F84" w:rsidRDefault="00B22F84" w:rsidP="00B22F84">
      <w:pPr>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w:t>
      </w:r>
    </w:p>
    <w:p w:rsidR="00B22F84" w:rsidRDefault="00B22F84" w:rsidP="00B22F84">
      <w:pPr>
        <w:spacing w:after="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С.М. Ананьев  </w:t>
      </w: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ageBreakBefore/>
        <w:widowControl w:val="0"/>
        <w:autoSpaceDE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B22F84" w:rsidRDefault="00B22F84" w:rsidP="00B22F84">
      <w:pPr>
        <w:widowControl w:val="0"/>
        <w:autoSpaceDE w:val="0"/>
        <w:spacing w:after="0"/>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B22F84" w:rsidRDefault="00B22F84" w:rsidP="00B22F84">
      <w:pPr>
        <w:widowControl w:val="0"/>
        <w:autoSpaceDE w:val="0"/>
        <w:spacing w:after="0"/>
        <w:jc w:val="right"/>
        <w:rPr>
          <w:rFonts w:ascii="Times New Roman" w:hAnsi="Times New Roman" w:cs="Times New Roman"/>
          <w:sz w:val="24"/>
          <w:szCs w:val="24"/>
        </w:rPr>
      </w:pP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w:t>
      </w:r>
    </w:p>
    <w:p w:rsidR="00B22F84" w:rsidRDefault="00B22F84" w:rsidP="00B22F84">
      <w:pPr>
        <w:widowControl w:val="0"/>
        <w:autoSpaceDE w:val="0"/>
        <w:spacing w:after="0"/>
        <w:jc w:val="right"/>
        <w:rPr>
          <w:rFonts w:ascii="Times New Roman" w:hAnsi="Times New Roman" w:cs="Times New Roman"/>
          <w:sz w:val="24"/>
          <w:szCs w:val="24"/>
        </w:rPr>
      </w:pPr>
      <w:r>
        <w:rPr>
          <w:rFonts w:ascii="Times New Roman" w:hAnsi="Times New Roman" w:cs="Times New Roman"/>
          <w:sz w:val="24"/>
          <w:szCs w:val="24"/>
        </w:rPr>
        <w:t xml:space="preserve"> Серафимовичского муниципального района</w:t>
      </w:r>
    </w:p>
    <w:p w:rsidR="00B22F84" w:rsidRDefault="00B22F84" w:rsidP="00B22F84">
      <w:pPr>
        <w:widowControl w:val="0"/>
        <w:autoSpaceDE w:val="0"/>
        <w:spacing w:after="0"/>
        <w:jc w:val="right"/>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B22F84" w:rsidRDefault="00B22F84" w:rsidP="00B22F84">
      <w:pPr>
        <w:widowControl w:val="0"/>
        <w:autoSpaceDE w:val="0"/>
        <w:spacing w:after="0"/>
        <w:jc w:val="right"/>
        <w:rPr>
          <w:rFonts w:ascii="Times New Roman" w:hAnsi="Times New Roman" w:cs="Times New Roman"/>
          <w:sz w:val="24"/>
          <w:szCs w:val="24"/>
        </w:rPr>
      </w:pPr>
      <w:r>
        <w:rPr>
          <w:rFonts w:ascii="Times New Roman" w:hAnsi="Times New Roman" w:cs="Times New Roman"/>
          <w:sz w:val="24"/>
          <w:szCs w:val="24"/>
        </w:rPr>
        <w:t>от 23.05.2016 г. № 27</w:t>
      </w:r>
    </w:p>
    <w:p w:rsidR="00B22F84" w:rsidRDefault="00B22F84" w:rsidP="00B22F84">
      <w:pPr>
        <w:pStyle w:val="ConsPlusTitle"/>
        <w:jc w:val="center"/>
        <w:rPr>
          <w:rFonts w:ascii="Times New Roman" w:hAnsi="Times New Roman" w:cs="Times New Roman"/>
          <w:sz w:val="28"/>
          <w:szCs w:val="28"/>
        </w:rPr>
      </w:pPr>
    </w:p>
    <w:p w:rsidR="00B22F84" w:rsidRDefault="00B22F84" w:rsidP="00B22F84">
      <w:pPr>
        <w:spacing w:after="0"/>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B22F84" w:rsidRDefault="00B22F84" w:rsidP="00B22F8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предоставления муниципальной услуги </w:t>
      </w:r>
    </w:p>
    <w:p w:rsidR="00B22F84" w:rsidRDefault="00B22F84" w:rsidP="00B22F84">
      <w:pPr>
        <w:spacing w:after="0"/>
        <w:jc w:val="center"/>
        <w:rPr>
          <w:rFonts w:ascii="Times New Roman" w:hAnsi="Times New Roman" w:cs="Times New Roman"/>
          <w:sz w:val="24"/>
          <w:szCs w:val="24"/>
        </w:rPr>
      </w:pPr>
      <w:r>
        <w:rPr>
          <w:rFonts w:ascii="Times New Roman" w:hAnsi="Times New Roman" w:cs="Times New Roman"/>
          <w:b/>
          <w:bCs/>
          <w:sz w:val="24"/>
          <w:szCs w:val="24"/>
        </w:rPr>
        <w:t>«Постановка на учет граждан в целях последующего предоставления земельных участков гражданам в собственность бесплатно»</w:t>
      </w:r>
    </w:p>
    <w:p w:rsidR="00B22F84" w:rsidRDefault="00B22F84" w:rsidP="00B22F84">
      <w:pPr>
        <w:spacing w:after="0"/>
        <w:jc w:val="center"/>
        <w:rPr>
          <w:rFonts w:ascii="Times New Roman" w:hAnsi="Times New Roman" w:cs="Times New Roman"/>
          <w:sz w:val="24"/>
          <w:szCs w:val="24"/>
        </w:rPr>
      </w:pPr>
    </w:p>
    <w:p w:rsidR="00B22F84" w:rsidRDefault="00B22F84" w:rsidP="00B22F84">
      <w:pPr>
        <w:pStyle w:val="ConsPlusNormal"/>
        <w:jc w:val="center"/>
        <w:rPr>
          <w:rFonts w:ascii="Times New Roman" w:hAnsi="Times New Roman" w:cs="Times New Roman"/>
          <w:sz w:val="24"/>
          <w:szCs w:val="24"/>
        </w:rPr>
      </w:pPr>
      <w:r>
        <w:rPr>
          <w:rFonts w:ascii="Times New Roman" w:hAnsi="Times New Roman" w:cs="Times New Roman"/>
          <w:b/>
          <w:bCs/>
          <w:sz w:val="28"/>
          <w:szCs w:val="28"/>
        </w:rPr>
        <w:t xml:space="preserve">I. </w:t>
      </w:r>
      <w:r>
        <w:rPr>
          <w:rFonts w:ascii="Times New Roman" w:hAnsi="Times New Roman" w:cs="Times New Roman"/>
          <w:b/>
          <w:bCs/>
          <w:sz w:val="24"/>
          <w:szCs w:val="24"/>
        </w:rPr>
        <w:t>Общие положения</w:t>
      </w:r>
    </w:p>
    <w:p w:rsidR="00B22F84" w:rsidRDefault="00B22F84" w:rsidP="00B22F84">
      <w:pPr>
        <w:pStyle w:val="ConsPlusNormal"/>
        <w:jc w:val="both"/>
        <w:rPr>
          <w:rFonts w:ascii="Times New Roman" w:hAnsi="Times New Roman" w:cs="Times New Roman"/>
          <w:sz w:val="24"/>
          <w:szCs w:val="24"/>
        </w:rPr>
      </w:pPr>
    </w:p>
    <w:p w:rsidR="00B22F84" w:rsidRDefault="00B22F84" w:rsidP="00B22F84">
      <w:pPr>
        <w:pStyle w:val="ConsPlusNormal"/>
        <w:numPr>
          <w:ilvl w:val="1"/>
          <w:numId w:val="2"/>
        </w:numPr>
        <w:suppressAutoHyphens/>
        <w:autoSpaceDN/>
        <w:ind w:left="0" w:firstLine="540"/>
        <w:jc w:val="both"/>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B22F84" w:rsidRDefault="00B22F84" w:rsidP="00B22F84">
      <w:pPr>
        <w:pStyle w:val="ConsPlusNonforma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«Постановка на учет граждан в целях последующего предоставления земельных участков гражданам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w:t>
      </w:r>
      <w:proofErr w:type="gramEnd"/>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Заявителями на получение муниципальной услуги являются следующие категории граждан (их уполномоченные представители):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1.2.1. </w:t>
      </w:r>
      <w:r>
        <w:rPr>
          <w:rFonts w:ascii="Times New Roman" w:hAnsi="Times New Roman" w:cs="Times New Roman"/>
          <w:sz w:val="24"/>
          <w:szCs w:val="24"/>
          <w:u w:val="single"/>
          <w:lang w:eastAsia="ru-RU"/>
        </w:rPr>
        <w:t>для ведения личного подсобного хозяйства в границах населенного пункта</w:t>
      </w:r>
      <w:r>
        <w:rPr>
          <w:rFonts w:ascii="Times New Roman" w:hAnsi="Times New Roman" w:cs="Times New Roman"/>
          <w:sz w:val="24"/>
          <w:szCs w:val="24"/>
          <w:lang w:eastAsia="ru-RU"/>
        </w:rPr>
        <w:t>:</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члены казачьих обществ, включенные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военнослужащие, проходящие военную службу по контракту, общая продолжительность службы которых составляет 10 лет и более;</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граждане, подвергшиеся воздействию радиации вследствие катастрофы на Чернобыльской АЭС;</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w:t>
      </w:r>
      <w:r>
        <w:rPr>
          <w:rFonts w:ascii="Times New Roman" w:hAnsi="Times New Roman" w:cs="Times New Roman"/>
          <w:sz w:val="24"/>
          <w:szCs w:val="24"/>
          <w:lang w:eastAsia="ru-RU"/>
        </w:rPr>
        <w:lastRenderedPageBreak/>
        <w:t xml:space="preserve">соответствии со </w:t>
      </w:r>
      <w:hyperlink r:id="rId5" w:history="1">
        <w:r>
          <w:rPr>
            <w:rStyle w:val="a3"/>
            <w:sz w:val="24"/>
            <w:szCs w:val="24"/>
            <w:lang w:eastAsia="ru-RU"/>
          </w:rPr>
          <w:t>статьей 3</w:t>
        </w:r>
      </w:hyperlink>
      <w:r>
        <w:rPr>
          <w:rFonts w:ascii="Times New Roman" w:hAnsi="Times New Roman" w:cs="Times New Roman"/>
          <w:sz w:val="24"/>
          <w:szCs w:val="24"/>
          <w:lang w:eastAsia="ru-RU"/>
        </w:rPr>
        <w:t xml:space="preserve"> Федерального закона от 29 декабря 2006 № 264-ФЗ "О развитии сельского хозяйства";</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ветераны Великой Отечественной войны, ветераны боевых действий;</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граждане, являющиеся членами молодой семьи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 проживающие в сельских поселениях Волгоградской области.</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sz w:val="24"/>
          <w:szCs w:val="24"/>
          <w:u w:val="single"/>
          <w:lang w:eastAsia="ru-RU"/>
        </w:rPr>
        <w:t>для индивидуального жилищного строительства или ведения личного подсобного хозяйства в границах населенного пункта</w:t>
      </w:r>
      <w:r>
        <w:rPr>
          <w:rFonts w:ascii="Times New Roman" w:hAnsi="Times New Roman" w:cs="Times New Roman"/>
          <w:sz w:val="24"/>
          <w:szCs w:val="24"/>
          <w:lang w:eastAsia="ru-RU"/>
        </w:rPr>
        <w:t>:</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граждане, имеющие трех и более несовершеннолетних детей, в том числе находящихся под опекой или попечительством или переданные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Pr>
          <w:rFonts w:ascii="Times New Roman" w:hAnsi="Times New Roman" w:cs="Times New Roman"/>
          <w:sz w:val="24"/>
          <w:szCs w:val="24"/>
          <w:lang w:eastAsia="ru-RU"/>
        </w:rPr>
        <w:t xml:space="preserve"> трех и более детей);</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граждане, удостоенные звания почетного гражданина Серафимовичского муниципального района Волгоградской области;</w:t>
      </w:r>
    </w:p>
    <w:p w:rsidR="00B22F84" w:rsidRDefault="00B22F84" w:rsidP="00B22F84">
      <w:pPr>
        <w:autoSpaceDE w:val="0"/>
        <w:autoSpaceDN w:val="0"/>
        <w:adjustRightInd w:val="0"/>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граждане, являющиеся родителями ребенка-инвалида и проживающие с ним совместно.</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Порядок информирования заявителей о предоставлении муниципальной услуги</w:t>
      </w:r>
    </w:p>
    <w:p w:rsidR="00B22F84" w:rsidRDefault="00B22F84" w:rsidP="00B22F84">
      <w:pPr>
        <w:widowControl w:val="0"/>
        <w:autoSpaceDE w:val="0"/>
        <w:ind w:firstLine="540"/>
        <w:jc w:val="both"/>
        <w:rPr>
          <w:rFonts w:ascii="Times New Roman" w:hAnsi="Times New Roman" w:cs="Times New Roman"/>
          <w:sz w:val="24"/>
          <w:szCs w:val="24"/>
        </w:rPr>
      </w:pPr>
      <w:r>
        <w:rPr>
          <w:rFonts w:ascii="Times New Roman" w:hAnsi="Times New Roman" w:cs="Times New Roman"/>
          <w:sz w:val="24"/>
          <w:szCs w:val="24"/>
        </w:rPr>
        <w:t xml:space="preserve">1.3.1 Сведения о месте нахождения, контактных телефонах и графике работы администрации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 Администрация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станица </w:t>
      </w:r>
      <w:proofErr w:type="spellStart"/>
      <w:r>
        <w:rPr>
          <w:rFonts w:ascii="Times New Roman" w:hAnsi="Times New Roman" w:cs="Times New Roman"/>
          <w:sz w:val="24"/>
          <w:szCs w:val="24"/>
        </w:rPr>
        <w:t>Усть-Хоперская</w:t>
      </w:r>
      <w:proofErr w:type="spellEnd"/>
      <w:r>
        <w:rPr>
          <w:rFonts w:ascii="Times New Roman" w:hAnsi="Times New Roman" w:cs="Times New Roman"/>
          <w:sz w:val="24"/>
          <w:szCs w:val="24"/>
        </w:rPr>
        <w:t xml:space="preserve"> ул. Мира 44 Серафимовичского района, Волгоградской области т.8-(84464) 3-44-22</w:t>
      </w:r>
    </w:p>
    <w:p w:rsidR="00B22F84" w:rsidRDefault="00B22F84" w:rsidP="00B22F84">
      <w:pPr>
        <w:widowControl w:val="0"/>
        <w:autoSpaceDE w:val="0"/>
        <w:ind w:firstLine="540"/>
        <w:jc w:val="both"/>
        <w:rPr>
          <w:rFonts w:ascii="Times New Roman" w:hAnsi="Times New Roman" w:cs="Times New Roman"/>
          <w:sz w:val="24"/>
          <w:szCs w:val="24"/>
        </w:rPr>
      </w:pPr>
      <w:r>
        <w:rPr>
          <w:rFonts w:ascii="Times New Roman" w:hAnsi="Times New Roman" w:cs="Times New Roman"/>
          <w:sz w:val="24"/>
          <w:szCs w:val="24"/>
        </w:rPr>
        <w:t xml:space="preserve">Часы </w:t>
      </w:r>
      <w:proofErr w:type="spellStart"/>
      <w:r>
        <w:rPr>
          <w:rFonts w:ascii="Times New Roman" w:hAnsi="Times New Roman" w:cs="Times New Roman"/>
          <w:sz w:val="24"/>
          <w:szCs w:val="24"/>
        </w:rPr>
        <w:t>работы</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8-00ч до 16-00ч</w:t>
      </w:r>
    </w:p>
    <w:p w:rsidR="00B22F84" w:rsidRDefault="00B22F84" w:rsidP="00B22F84">
      <w:pPr>
        <w:widowControl w:val="0"/>
        <w:autoSpaceDE w:val="0"/>
        <w:ind w:firstLine="540"/>
        <w:jc w:val="both"/>
        <w:rPr>
          <w:rFonts w:ascii="Times New Roman" w:hAnsi="Times New Roman" w:cs="Times New Roman"/>
          <w:color w:val="FF0000"/>
          <w:sz w:val="24"/>
          <w:szCs w:val="24"/>
        </w:rPr>
      </w:pPr>
      <w:r>
        <w:rPr>
          <w:rFonts w:ascii="Times New Roman" w:hAnsi="Times New Roman" w:cs="Times New Roman"/>
          <w:sz w:val="24"/>
          <w:szCs w:val="24"/>
        </w:rPr>
        <w:t>Выходной: суббота-Воскресенье</w:t>
      </w:r>
    </w:p>
    <w:p w:rsidR="00B22F84" w:rsidRDefault="00B22F84" w:rsidP="00B22F84">
      <w:pPr>
        <w:widowControl w:val="0"/>
        <w:autoSpaceDE w:val="0"/>
        <w:ind w:firstLine="540"/>
        <w:jc w:val="both"/>
        <w:rPr>
          <w:rFonts w:ascii="Times New Roman" w:hAnsi="Times New Roman" w:cs="Times New Roman"/>
          <w:sz w:val="24"/>
          <w:szCs w:val="24"/>
        </w:rPr>
      </w:pPr>
      <w:r>
        <w:rPr>
          <w:rFonts w:ascii="Times New Roman" w:hAnsi="Times New Roman" w:cs="Times New Roman"/>
          <w:sz w:val="24"/>
          <w:szCs w:val="24"/>
        </w:rPr>
        <w:t xml:space="preserve">МФЦ: станица </w:t>
      </w:r>
      <w:proofErr w:type="spellStart"/>
      <w:r>
        <w:rPr>
          <w:rFonts w:ascii="Times New Roman" w:hAnsi="Times New Roman" w:cs="Times New Roman"/>
          <w:sz w:val="24"/>
          <w:szCs w:val="24"/>
        </w:rPr>
        <w:t>Усть-Хоперская</w:t>
      </w:r>
      <w:proofErr w:type="spellEnd"/>
      <w:r>
        <w:rPr>
          <w:rFonts w:ascii="Times New Roman" w:hAnsi="Times New Roman" w:cs="Times New Roman"/>
          <w:sz w:val="24"/>
          <w:szCs w:val="24"/>
        </w:rPr>
        <w:t xml:space="preserve"> ул</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онская 70 Серафимовичского района, Волгоградской области</w:t>
      </w:r>
    </w:p>
    <w:p w:rsidR="00B22F84" w:rsidRDefault="00B22F84" w:rsidP="00B22F84">
      <w:pPr>
        <w:widowControl w:val="0"/>
        <w:autoSpaceDE w:val="0"/>
        <w:ind w:firstLine="540"/>
        <w:jc w:val="both"/>
        <w:rPr>
          <w:rFonts w:ascii="Times New Roman" w:hAnsi="Times New Roman" w:cs="Times New Roman"/>
          <w:sz w:val="24"/>
          <w:szCs w:val="24"/>
        </w:rPr>
      </w:pPr>
      <w:r>
        <w:rPr>
          <w:rFonts w:ascii="Times New Roman" w:hAnsi="Times New Roman" w:cs="Times New Roman"/>
          <w:sz w:val="24"/>
          <w:szCs w:val="24"/>
        </w:rPr>
        <w:t>Часы работы: каждый понедельник месяца с 9-00ч до 12-00ч</w:t>
      </w:r>
    </w:p>
    <w:p w:rsidR="00B22F84" w:rsidRDefault="00B22F84" w:rsidP="00B22F84">
      <w:pPr>
        <w:widowControl w:val="0"/>
        <w:autoSpaceDE w:val="0"/>
        <w:ind w:firstLine="540"/>
        <w:jc w:val="both"/>
        <w:rPr>
          <w:rFonts w:ascii="Times New Roman" w:hAnsi="Times New Roman" w:cs="Times New Roman"/>
          <w:sz w:val="24"/>
          <w:szCs w:val="24"/>
        </w:rPr>
      </w:pPr>
      <w:r>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B22F84" w:rsidRDefault="00B22F84" w:rsidP="00B22F84">
      <w:pPr>
        <w:widowControl w:val="0"/>
        <w:autoSpaceDE w:val="0"/>
        <w:ind w:firstLine="540"/>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в администрации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w:t>
      </w:r>
      <w:r>
        <w:rPr>
          <w:rFonts w:ascii="Times New Roman" w:hAnsi="Times New Roman" w:cs="Times New Roman"/>
          <w:sz w:val="24"/>
          <w:szCs w:val="24"/>
        </w:rPr>
        <w:lastRenderedPageBreak/>
        <w:t>муниципальными служащими администрации);</w:t>
      </w:r>
    </w:p>
    <w:p w:rsidR="00B22F84" w:rsidRDefault="00B22F84" w:rsidP="00B22F84">
      <w:pPr>
        <w:widowControl w:val="0"/>
        <w:autoSpaceDE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 почте, в том числе электронной (</w:t>
      </w:r>
      <w:hyperlink r:id="rId6" w:history="1">
        <w:proofErr w:type="gramEnd"/>
        <w:r>
          <w:rPr>
            <w:rStyle w:val="a3"/>
            <w:sz w:val="24"/>
            <w:szCs w:val="24"/>
            <w:lang w:val="en-US"/>
          </w:rPr>
          <w:t>a</w:t>
        </w:r>
        <w:r w:rsidRPr="00B22F84">
          <w:rPr>
            <w:rStyle w:val="a3"/>
            <w:rFonts w:ascii="Times New Roman" w:hAnsi="Times New Roman" w:cs="Times New Roman"/>
            <w:sz w:val="24"/>
            <w:szCs w:val="24"/>
            <w:lang w:val="en-US"/>
          </w:rPr>
          <w:t>dm</w:t>
        </w:r>
        <w:r w:rsidRPr="00B22F84">
          <w:rPr>
            <w:rStyle w:val="a3"/>
            <w:rFonts w:ascii="Times New Roman" w:hAnsi="Times New Roman" w:cs="Times New Roman"/>
            <w:sz w:val="24"/>
            <w:szCs w:val="24"/>
          </w:rPr>
          <w:t>-</w:t>
        </w:r>
        <w:r w:rsidRPr="00B22F84">
          <w:rPr>
            <w:rStyle w:val="a3"/>
            <w:rFonts w:ascii="Times New Roman" w:hAnsi="Times New Roman" w:cs="Times New Roman"/>
            <w:sz w:val="24"/>
            <w:szCs w:val="24"/>
            <w:lang w:val="en-US"/>
          </w:rPr>
          <w:t>ust</w:t>
        </w:r>
        <w:r w:rsidRPr="00B22F84">
          <w:rPr>
            <w:rStyle w:val="a3"/>
            <w:rFonts w:ascii="Times New Roman" w:hAnsi="Times New Roman" w:cs="Times New Roman"/>
            <w:sz w:val="24"/>
            <w:szCs w:val="24"/>
          </w:rPr>
          <w:t>-</w:t>
        </w:r>
        <w:r w:rsidRPr="00B22F84">
          <w:rPr>
            <w:rStyle w:val="a3"/>
            <w:rFonts w:ascii="Times New Roman" w:hAnsi="Times New Roman" w:cs="Times New Roman"/>
            <w:sz w:val="24"/>
            <w:szCs w:val="24"/>
            <w:lang w:val="en-US"/>
          </w:rPr>
          <w:t>hopyorskaya</w:t>
        </w:r>
        <w:r w:rsidRPr="00B22F84">
          <w:rPr>
            <w:rStyle w:val="a3"/>
            <w:rFonts w:ascii="Times New Roman" w:hAnsi="Times New Roman" w:cs="Times New Roman"/>
            <w:sz w:val="24"/>
            <w:szCs w:val="24"/>
          </w:rPr>
          <w:t>@</w:t>
        </w:r>
        <w:r w:rsidRPr="00B22F84">
          <w:rPr>
            <w:rStyle w:val="a3"/>
            <w:rFonts w:ascii="Times New Roman" w:hAnsi="Times New Roman" w:cs="Times New Roman"/>
            <w:sz w:val="24"/>
            <w:szCs w:val="24"/>
            <w:lang w:val="en-US"/>
          </w:rPr>
          <w:t>yandex</w:t>
        </w:r>
        <w:r w:rsidRPr="00B22F84">
          <w:rPr>
            <w:rStyle w:val="a3"/>
            <w:rFonts w:ascii="Times New Roman" w:hAnsi="Times New Roman" w:cs="Times New Roman"/>
            <w:sz w:val="24"/>
            <w:szCs w:val="24"/>
          </w:rPr>
          <w:t>.</w:t>
        </w:r>
        <w:r w:rsidRPr="00B22F84">
          <w:rPr>
            <w:rStyle w:val="a3"/>
            <w:rFonts w:ascii="Times New Roman" w:hAnsi="Times New Roman" w:cs="Times New Roman"/>
            <w:sz w:val="24"/>
            <w:szCs w:val="24"/>
            <w:lang w:val="en-US"/>
          </w:rPr>
          <w:t>ru</w:t>
        </w:r>
        <w:proofErr w:type="gramStart"/>
      </w:hyperlink>
      <w:r>
        <w:rPr>
          <w:rFonts w:ascii="Times New Roman" w:hAnsi="Times New Roman" w:cs="Times New Roman"/>
          <w:sz w:val="24"/>
          <w:szCs w:val="24"/>
        </w:rPr>
        <w:t xml:space="preserve">), в случае письменного обращения заявителя; в сети Интернет на официальном сайте администрации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 (</w:t>
      </w:r>
      <w:r>
        <w:rPr>
          <w:rFonts w:ascii="Times New Roman" w:hAnsi="Times New Roman" w:cs="Times New Roman"/>
          <w:iCs/>
          <w:color w:val="3333CC"/>
          <w:sz w:val="24"/>
          <w:szCs w:val="24"/>
          <w:lang w:val="en-US"/>
        </w:rPr>
        <w:t>www</w:t>
      </w:r>
      <w:r w:rsidRPr="00B22F84">
        <w:rPr>
          <w:rFonts w:ascii="Times New Roman" w:hAnsi="Times New Roman" w:cs="Times New Roman"/>
          <w:iCs/>
          <w:color w:val="3333CC"/>
          <w:sz w:val="24"/>
          <w:szCs w:val="24"/>
        </w:rPr>
        <w:t xml:space="preserve"> </w:t>
      </w:r>
      <w:proofErr w:type="spellStart"/>
      <w:r>
        <w:rPr>
          <w:rFonts w:ascii="Times New Roman" w:hAnsi="Times New Roman" w:cs="Times New Roman"/>
          <w:iCs/>
          <w:color w:val="3333CC"/>
          <w:sz w:val="24"/>
          <w:szCs w:val="24"/>
          <w:lang w:val="en-US"/>
        </w:rPr>
        <w:t>adm</w:t>
      </w:r>
      <w:proofErr w:type="spellEnd"/>
      <w:r>
        <w:rPr>
          <w:rFonts w:ascii="Times New Roman" w:hAnsi="Times New Roman" w:cs="Times New Roman"/>
          <w:iCs/>
          <w:color w:val="3333CC"/>
          <w:sz w:val="24"/>
          <w:szCs w:val="24"/>
        </w:rPr>
        <w:t>-</w:t>
      </w:r>
      <w:proofErr w:type="spellStart"/>
      <w:r>
        <w:rPr>
          <w:rFonts w:ascii="Times New Roman" w:hAnsi="Times New Roman" w:cs="Times New Roman"/>
          <w:iCs/>
          <w:color w:val="3333CC"/>
          <w:sz w:val="24"/>
          <w:szCs w:val="24"/>
          <w:lang w:val="en-US"/>
        </w:rPr>
        <w:t>ust</w:t>
      </w:r>
      <w:proofErr w:type="spellEnd"/>
      <w:r>
        <w:rPr>
          <w:rFonts w:ascii="Times New Roman" w:hAnsi="Times New Roman" w:cs="Times New Roman"/>
          <w:iCs/>
          <w:color w:val="3333CC"/>
          <w:sz w:val="24"/>
          <w:szCs w:val="24"/>
        </w:rPr>
        <w:t>-</w:t>
      </w:r>
      <w:proofErr w:type="spellStart"/>
      <w:r>
        <w:rPr>
          <w:rFonts w:ascii="Times New Roman" w:hAnsi="Times New Roman" w:cs="Times New Roman"/>
          <w:iCs/>
          <w:color w:val="3333CC"/>
          <w:sz w:val="24"/>
          <w:szCs w:val="24"/>
          <w:lang w:val="en-US"/>
        </w:rPr>
        <w:t>hopyorskaya</w:t>
      </w:r>
      <w:proofErr w:type="spellEnd"/>
      <w:r>
        <w:rPr>
          <w:rFonts w:ascii="Times New Roman" w:hAnsi="Times New Roman" w:cs="Times New Roman"/>
          <w:iCs/>
          <w:color w:val="3333CC"/>
          <w:sz w:val="24"/>
          <w:szCs w:val="24"/>
        </w:rPr>
        <w:t>.</w:t>
      </w:r>
      <w:proofErr w:type="spellStart"/>
      <w:r>
        <w:rPr>
          <w:rFonts w:ascii="Times New Roman" w:hAnsi="Times New Roman" w:cs="Times New Roman"/>
          <w:iCs/>
          <w:color w:val="3333CC"/>
          <w:sz w:val="24"/>
          <w:szCs w:val="24"/>
          <w:lang w:val="en-US"/>
        </w:rPr>
        <w:t>ru</w:t>
      </w:r>
      <w:proofErr w:type="spellEnd"/>
      <w:r>
        <w:rPr>
          <w:rFonts w:ascii="Times New Roman" w:hAnsi="Times New Roman" w:cs="Times New Roman"/>
          <w:sz w:val="24"/>
          <w:szCs w:val="24"/>
        </w:rPr>
        <w:t>),  на официальном портале Губернатора и Правительства Волгоградской области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на едином портале государственных и муниципальных услуг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gosuslugi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roofErr w:type="gramEnd"/>
    </w:p>
    <w:p w:rsidR="00B22F84" w:rsidRDefault="00B22F84" w:rsidP="00B22F84">
      <w:pPr>
        <w:pStyle w:val="ConsPlusNormal"/>
        <w:jc w:val="both"/>
        <w:rPr>
          <w:rFonts w:ascii="Times New Roman" w:hAnsi="Times New Roman" w:cs="Times New Roman"/>
          <w:sz w:val="24"/>
          <w:szCs w:val="24"/>
        </w:rPr>
      </w:pPr>
    </w:p>
    <w:p w:rsidR="00B22F84" w:rsidRDefault="00B22F84" w:rsidP="00B22F84">
      <w:pPr>
        <w:pStyle w:val="ConsPlusNormal"/>
        <w:jc w:val="center"/>
        <w:rPr>
          <w:rFonts w:ascii="Times New Roman" w:hAnsi="Times New Roman" w:cs="Times New Roman"/>
          <w:sz w:val="24"/>
          <w:szCs w:val="24"/>
        </w:rPr>
      </w:pPr>
      <w:r>
        <w:rPr>
          <w:rFonts w:ascii="Times New Roman" w:hAnsi="Times New Roman" w:cs="Times New Roman"/>
          <w:b/>
          <w:bCs/>
          <w:sz w:val="24"/>
          <w:szCs w:val="24"/>
        </w:rPr>
        <w:t>II. Стандарт предоставления муниципальной услуги</w:t>
      </w:r>
    </w:p>
    <w:p w:rsidR="00B22F84" w:rsidRDefault="00B22F84" w:rsidP="00B22F84">
      <w:pPr>
        <w:pStyle w:val="ConsPlusNormal"/>
        <w:jc w:val="both"/>
        <w:rPr>
          <w:rFonts w:ascii="Times New Roman" w:hAnsi="Times New Roman" w:cs="Times New Roman"/>
          <w:sz w:val="24"/>
          <w:szCs w:val="24"/>
        </w:rPr>
      </w:pP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«Постановка на учет граждан в целях последующего предоставления земельных участков гражданам в собственность бесплатно».</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Муниципальная услуга предоставляется администрацией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 (далее — администрация поселения).</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отношении земельных участков, государственная собственность на которые не разграничена, расположенных на территории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 а также в отношении земельных участков, находящихся в собственности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администрация поселения осуществляется взаимодействие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федеральными органами исполнительной власти;</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органами исполнительной власти Волгоградской области;</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w:t>
      </w:r>
    </w:p>
    <w:p w:rsidR="00B22F84" w:rsidRDefault="00B22F84" w:rsidP="00B22F8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Волгоградской области.</w:t>
      </w:r>
      <w:proofErr w:type="gramEnd"/>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извещение об отсутствии возможности предоставить земельный участок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 постановке гражданина на учет в целях последующего предоставления земельного участка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w:t>
      </w:r>
      <w:proofErr w:type="gramStart"/>
      <w:r>
        <w:rPr>
          <w:rFonts w:ascii="Times New Roman" w:hAnsi="Times New Roman" w:cs="Times New Roman"/>
          <w:sz w:val="24"/>
          <w:szCs w:val="24"/>
          <w:lang w:eastAsia="ru-RU"/>
        </w:rPr>
        <w:t>об отказе в постановке гражданина на учет в целях последующего предоставления земельного участка в собственность</w:t>
      </w:r>
      <w:proofErr w:type="gramEnd"/>
      <w:r>
        <w:rPr>
          <w:rFonts w:ascii="Times New Roman" w:hAnsi="Times New Roman" w:cs="Times New Roman"/>
          <w:sz w:val="24"/>
          <w:szCs w:val="24"/>
          <w:lang w:eastAsia="ru-RU"/>
        </w:rPr>
        <w:t xml:space="preserve"> бесплатно.</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о постановке либо </w:t>
      </w:r>
      <w:proofErr w:type="gramStart"/>
      <w:r>
        <w:rPr>
          <w:rFonts w:ascii="Times New Roman" w:hAnsi="Times New Roman" w:cs="Times New Roman"/>
          <w:sz w:val="24"/>
          <w:szCs w:val="24"/>
          <w:lang w:eastAsia="ru-RU"/>
        </w:rPr>
        <w:t>об отказе в постановке гражданина на учет в целях последующего предоставления земельного участка в собственность</w:t>
      </w:r>
      <w:proofErr w:type="gramEnd"/>
      <w:r>
        <w:rPr>
          <w:rFonts w:ascii="Times New Roman" w:hAnsi="Times New Roman" w:cs="Times New Roman"/>
          <w:sz w:val="24"/>
          <w:szCs w:val="24"/>
          <w:lang w:eastAsia="ru-RU"/>
        </w:rPr>
        <w:t xml:space="preserve"> бесплатно в месячный срок со дня подачи гражданином заявления;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Извещение об отсутствии возможности предоставить земельный участок в собственность бесплатно в пятнадцатидневный срок со дня подачи гражданином заявления.</w:t>
      </w:r>
    </w:p>
    <w:p w:rsidR="00B22F84" w:rsidRDefault="00B22F84" w:rsidP="00B22F84">
      <w:pPr>
        <w:autoSpaceDE w:val="0"/>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 ("Российская газета", N 7, 21.01.2009, "Собрание законодательства РФ", 26.01.2009, N 4, ст. 445, "Парламентская газета", N 4, 23 - 29.01.2009);</w:t>
      </w:r>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Гражданский кодекс Российской Федерации от 30.11.1994 N 51-ФЗ (Собрание законодательства Российской Федерации, 1994, N 2, ст. 3301) "Российская газета" N 238 — 239, 08.12.1994);</w:t>
      </w:r>
      <w:proofErr w:type="gramEnd"/>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Гражданский кодекс Российской Федерации от 26.01.1996 N 14-ФЗ (Собрание законодательства Российской Федерации, 1996, N 5, ст. 410), "Российская газета", N 23, 06.02.1996, N 24, 07.02.1996, N 25, 08.02.1996, N 27, 10.02.1996);</w:t>
      </w:r>
      <w:proofErr w:type="gramEnd"/>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Гражданский кодекс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roofErr w:type="gramEnd"/>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roofErr w:type="gramEnd"/>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roofErr w:type="gramEnd"/>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roofErr w:type="gramEnd"/>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roofErr w:type="gramEnd"/>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roofErr w:type="gramEnd"/>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закон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или муниципальной собственности, или аукциона на право заключения договора аренды земельного участка, находящегося в муниципальной или муниципальной собственности, заявления о предварительном согласовании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земельного участка, находящегося в муниципальной или муниципальной собственности, заявления о предоставлении земельного участка, находящегося в муниципальной или муниципальной собственности, и заявления о перераспределении земель и (или) земельных участков, находящихся в муниципальной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Закон Волгоградской области от 14 июля 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Pr>
          <w:rFonts w:ascii="Times New Roman" w:hAnsi="Times New Roman" w:cs="Times New Roman"/>
          <w:sz w:val="24"/>
          <w:szCs w:val="24"/>
        </w:rPr>
        <w:t>Волгоградская</w:t>
      </w:r>
      <w:proofErr w:type="gramEnd"/>
      <w:r>
        <w:rPr>
          <w:rFonts w:ascii="Times New Roman" w:hAnsi="Times New Roman" w:cs="Times New Roman"/>
          <w:sz w:val="24"/>
          <w:szCs w:val="24"/>
        </w:rPr>
        <w:t xml:space="preserve"> правда", N 123 от 18 июля 2015);</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Усть-Хоперского</w:t>
      </w:r>
      <w:proofErr w:type="spellEnd"/>
      <w:r>
        <w:rPr>
          <w:rFonts w:ascii="Times New Roman" w:hAnsi="Times New Roman" w:cs="Times New Roman"/>
          <w:sz w:val="24"/>
          <w:szCs w:val="24"/>
        </w:rPr>
        <w:t xml:space="preserve"> сельского поселения Серафимовичского муниципального района Волгоградской области.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2.6. </w:t>
      </w:r>
      <w:r>
        <w:rPr>
          <w:rFonts w:ascii="Times New Roman" w:hAnsi="Times New Roman" w:cs="Times New Roman"/>
          <w:sz w:val="24"/>
          <w:szCs w:val="24"/>
          <w:lang w:eastAsia="ru-RU"/>
        </w:rPr>
        <w:t>Перечень документов, необходимых для предоставления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2.6.1. Самостоятельно заявитель представляет следующие документы:</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заявление о постановке на учет граждан в целях предоставления земельного участка в собственность бесплатно по форме согласно приложению к Регламенту.</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копию паспорта или иного документа, его заменяющего (военнослужащие, проходящие военную службу по контракту, общая продолжительность службы которых составляет 10 лет и более, вместо копии паспорта прилагают копию удостоверения личности военнослужащего Российской Федерации или копию военного билета);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3) документы (документ), подтверждающие (подтверждающий) постоянное проживание гражданина на территории Волгоградской области в течение не менее 1765 дней суммарно в течение пяти лет, непосредственно предшествующих дате подачи им </w:t>
      </w:r>
      <w:r>
        <w:rPr>
          <w:rFonts w:ascii="Times New Roman" w:hAnsi="Times New Roman" w:cs="Times New Roman"/>
          <w:sz w:val="24"/>
          <w:szCs w:val="24"/>
          <w:lang w:eastAsia="ru-RU"/>
        </w:rPr>
        <w:lastRenderedPageBreak/>
        <w:t>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roofErr w:type="gramEnd"/>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4) граждане члены казачьих обществ, включенные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 </w:t>
      </w:r>
      <w:proofErr w:type="gramEnd"/>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копию решения общего собрания казачьего общества, подтверждающего принятие гражданином обязательств по несению государственной службы;</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 военнослужащие, проходящие военную службу по контракту, общая продолжительность службы которых составляет 10 лет и более, выписку из послужного списка военнослужащего либо иной документ, подтверждающий, что общая продолжительность военной службы по контракту гражданина составляет 10 лет и более;</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граждане, подвергшиеся воздействию радиации вследствие катастрофы на Чернобыльской АЭС, копию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 или копию </w:t>
      </w:r>
      <w:proofErr w:type="gramStart"/>
      <w:r>
        <w:rPr>
          <w:rFonts w:ascii="Times New Roman" w:hAnsi="Times New Roman" w:cs="Times New Roman"/>
          <w:sz w:val="24"/>
          <w:szCs w:val="24"/>
          <w:lang w:eastAsia="ru-RU"/>
        </w:rPr>
        <w:t>удостоверения участника ликвидации последствий катастрофы</w:t>
      </w:r>
      <w:proofErr w:type="gramEnd"/>
      <w:r>
        <w:rPr>
          <w:rFonts w:ascii="Times New Roman" w:hAnsi="Times New Roman" w:cs="Times New Roman"/>
          <w:sz w:val="24"/>
          <w:szCs w:val="24"/>
          <w:lang w:eastAsia="ru-RU"/>
        </w:rPr>
        <w:t xml:space="preserve"> на Чернобыльской АЭС;</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 граждане,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документ (документы), подтверждающий (подтверждающие) постоянное проживание гражданина в сельском поселении на момент подачи им заявления (сведения о регистрации по месту жительства гражданина,</w:t>
      </w:r>
      <w:proofErr w:type="gramEnd"/>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о составе семьи, выписка из домовой книги, решение суда об установлении соответствующего факта);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копию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граждане,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w:t>
      </w:r>
      <w:r>
        <w:rPr>
          <w:rFonts w:ascii="Times New Roman" w:hAnsi="Times New Roman" w:cs="Times New Roman"/>
          <w:sz w:val="24"/>
          <w:szCs w:val="24"/>
          <w:lang w:eastAsia="ru-RU"/>
        </w:rPr>
        <w:lastRenderedPageBreak/>
        <w:t>предпринимателями, признанными сельскохозяйственными товаропроизводителями в соответствии со статьей 3 Федерального закона от 29 декабря 2006 № 264ФЗ «О развитии сельского хозяйства»: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копию трудовой книжки или трудового договора, заключенного гражданином с юридическим лицом или индивидуальным предпринимателем;</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 ветераны Великой Отечественной войны, ветераны боевых действий копию удостоверения ветерана Великой Отечественной войны или копию удостоверения ветерана боевых действий;</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 граждане, являющиеся членами молодой семьи, проживающие в сельских поселениях Волгоградской области: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копию паспорта супруг</w:t>
      </w:r>
      <w:proofErr w:type="gramStart"/>
      <w:r>
        <w:rPr>
          <w:rFonts w:ascii="Times New Roman" w:hAnsi="Times New Roman" w:cs="Times New Roman"/>
          <w:sz w:val="24"/>
          <w:szCs w:val="24"/>
          <w:lang w:eastAsia="ru-RU"/>
        </w:rPr>
        <w:t>а(</w:t>
      </w:r>
      <w:proofErr w:type="gramEnd"/>
      <w:r>
        <w:rPr>
          <w:rFonts w:ascii="Times New Roman" w:hAnsi="Times New Roman" w:cs="Times New Roman"/>
          <w:sz w:val="24"/>
          <w:szCs w:val="24"/>
          <w:lang w:eastAsia="ru-RU"/>
        </w:rPr>
        <w:t>и) или иного документа, его заменяющего (для полной семьи);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копии свидетельств о рождении (усыновлении, удочерении) детей (для неполной семьи);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копию свидетельства о браке (для полной семьи);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документ (документы), подтверждающий (подтверждающие) постоянное проживание гражданина в сельском поселении Волгоградской области на момент им подачи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w:t>
      </w:r>
      <w:proofErr w:type="gramStart"/>
      <w:r>
        <w:rPr>
          <w:rFonts w:ascii="Times New Roman" w:hAnsi="Times New Roman" w:cs="Times New Roman"/>
          <w:sz w:val="24"/>
          <w:szCs w:val="24"/>
          <w:lang w:eastAsia="ru-RU"/>
        </w:rPr>
        <w:t>из</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домовой</w:t>
      </w:r>
      <w:proofErr w:type="gramEnd"/>
      <w:r>
        <w:rPr>
          <w:rFonts w:ascii="Times New Roman" w:hAnsi="Times New Roman" w:cs="Times New Roman"/>
          <w:sz w:val="24"/>
          <w:szCs w:val="24"/>
          <w:lang w:eastAsia="ru-RU"/>
        </w:rPr>
        <w:t xml:space="preserve"> книги, решение суда об установлении соответствующего факта);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для неполной семьи 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2009 № 334 «О реализации постановления Правительства Российской Федерации от 18</w:t>
      </w:r>
      <w:proofErr w:type="gramEnd"/>
      <w:r>
        <w:rPr>
          <w:rFonts w:ascii="Times New Roman" w:hAnsi="Times New Roman" w:cs="Times New Roman"/>
          <w:sz w:val="24"/>
          <w:szCs w:val="24"/>
          <w:lang w:eastAsia="ru-RU"/>
        </w:rPr>
        <w:t xml:space="preserve"> мая 2009 № 423», решение суда об установлении соответствующего факта);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 граждане, удостоенные звания почетного гражданина Серафимовичского муниципального района Волгоградской области, копию документа, подтверждающего присвоение гражданину звания почетного гражданина Серафимовичского муниципального района Волгоградской области;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 граждане, являющиеся родителями ребенка инвалида и проживающие с ним совместно: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копию свидетельства о рождении (усыновлении, удочерении) ребенка инвалида;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 документ (документы), подтверждающий (подтверждающие) совместное проживание гражданина и его ребенка инвалида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2009 № 334 «О реализации постановления Правительства Российской Федерации от 18 мая 2009</w:t>
      </w:r>
      <w:proofErr w:type="gramEnd"/>
      <w:r>
        <w:rPr>
          <w:rFonts w:ascii="Times New Roman" w:hAnsi="Times New Roman" w:cs="Times New Roman"/>
          <w:sz w:val="24"/>
          <w:szCs w:val="24"/>
          <w:lang w:eastAsia="ru-RU"/>
        </w:rPr>
        <w:t xml:space="preserve"> № </w:t>
      </w:r>
      <w:proofErr w:type="gramStart"/>
      <w:r>
        <w:rPr>
          <w:rFonts w:ascii="Times New Roman" w:hAnsi="Times New Roman" w:cs="Times New Roman"/>
          <w:sz w:val="24"/>
          <w:szCs w:val="24"/>
          <w:lang w:eastAsia="ru-RU"/>
        </w:rPr>
        <w:t>423», решение суда об установлении соответствующего факта);</w:t>
      </w:r>
      <w:proofErr w:type="gramEnd"/>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копию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B22F84" w:rsidRDefault="00B22F84" w:rsidP="00B22F84">
      <w:pPr>
        <w:pStyle w:val="ConsPlusNormal"/>
        <w:tabs>
          <w:tab w:val="left" w:pos="1004"/>
        </w:tabs>
        <w:ind w:firstLine="567"/>
        <w:jc w:val="both"/>
        <w:rPr>
          <w:rFonts w:ascii="Times New Roman" w:hAnsi="Times New Roman" w:cs="Times New Roman"/>
          <w:sz w:val="24"/>
          <w:szCs w:val="24"/>
        </w:rPr>
      </w:pPr>
      <w:r>
        <w:rPr>
          <w:rFonts w:ascii="Times New Roman" w:hAnsi="Times New Roman" w:cs="Times New Roman"/>
          <w:sz w:val="24"/>
          <w:szCs w:val="24"/>
        </w:rPr>
        <w:t>13) граждане, имеющие трех и более детей:</w:t>
      </w:r>
    </w:p>
    <w:p w:rsidR="00B22F84" w:rsidRDefault="00B22F84" w:rsidP="00B22F84">
      <w:pPr>
        <w:autoSpaceDE w:val="0"/>
        <w:ind w:firstLine="567"/>
        <w:jc w:val="both"/>
        <w:rPr>
          <w:rFonts w:ascii="Times New Roman" w:hAnsi="Times New Roman" w:cs="Times New Roman"/>
          <w:sz w:val="24"/>
          <w:szCs w:val="24"/>
        </w:rPr>
      </w:pPr>
      <w:bookmarkStart w:id="0" w:name="sub_4101"/>
      <w:r>
        <w:rPr>
          <w:rFonts w:ascii="Times New Roman" w:hAnsi="Times New Roman" w:cs="Times New Roman"/>
          <w:sz w:val="24"/>
          <w:szCs w:val="24"/>
        </w:rPr>
        <w:t>- копии паспортов, свидетельств о рождении, усыновлении детей;</w:t>
      </w:r>
      <w:bookmarkStart w:id="1" w:name="sub_4102"/>
      <w:bookmarkEnd w:id="0"/>
    </w:p>
    <w:p w:rsidR="00B22F84" w:rsidRDefault="00B22F84" w:rsidP="00B22F84">
      <w:pPr>
        <w:autoSpaceDE w:v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документ (документы), подтверждающий (подтверждающие)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 о бесплатном предоставлении земельного участка в собственность, (сведения о регистрации по месту жительства гражданина, справка о составе семьи, выписка из домовой книги, решение суда об установлении соответствующего факта);</w:t>
      </w:r>
      <w:proofErr w:type="gramEnd"/>
    </w:p>
    <w:p w:rsidR="00B22F84" w:rsidRDefault="00B22F84" w:rsidP="00B22F84">
      <w:pPr>
        <w:autoSpaceDE w:val="0"/>
        <w:ind w:firstLine="567"/>
        <w:jc w:val="both"/>
        <w:rPr>
          <w:rFonts w:ascii="Times New Roman" w:hAnsi="Times New Roman" w:cs="Times New Roman"/>
          <w:sz w:val="24"/>
          <w:szCs w:val="24"/>
        </w:rPr>
      </w:pPr>
      <w:bookmarkStart w:id="2" w:name="sub_4103"/>
      <w:bookmarkEnd w:id="1"/>
      <w:proofErr w:type="gramStart"/>
      <w:r>
        <w:rPr>
          <w:rFonts w:ascii="Times New Roman" w:hAnsi="Times New Roman" w:cs="Times New Roman"/>
          <w:sz w:val="24"/>
          <w:szCs w:val="24"/>
        </w:rPr>
        <w:t>- 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выписка из домовой книги, акт обследования условий жизни несовершеннолетнего гражданина и его семьи по форме, утвержденной приказом Министерства образования и науки РФ от 14 сентября 2009 № 334 "О реализации постановления Правительства Российской Федерации от 18 мая 2009 № 423", решение</w:t>
      </w:r>
      <w:proofErr w:type="gramEnd"/>
      <w:r>
        <w:rPr>
          <w:rFonts w:ascii="Times New Roman" w:hAnsi="Times New Roman" w:cs="Times New Roman"/>
          <w:sz w:val="24"/>
          <w:szCs w:val="24"/>
        </w:rPr>
        <w:t xml:space="preserve"> суда об установлении соответствующего факта);</w:t>
      </w:r>
    </w:p>
    <w:p w:rsidR="00B22F84" w:rsidRDefault="00B22F84" w:rsidP="00B22F84">
      <w:pPr>
        <w:autoSpaceDE w:val="0"/>
        <w:ind w:firstLine="567"/>
        <w:jc w:val="both"/>
        <w:rPr>
          <w:rFonts w:ascii="Times New Roman" w:hAnsi="Times New Roman" w:cs="Times New Roman"/>
          <w:sz w:val="24"/>
          <w:szCs w:val="24"/>
        </w:rPr>
      </w:pPr>
      <w:bookmarkStart w:id="3" w:name="sub_4104"/>
      <w:bookmarkEnd w:id="2"/>
      <w:r>
        <w:rPr>
          <w:rFonts w:ascii="Times New Roman" w:hAnsi="Times New Roman" w:cs="Times New Roman"/>
          <w:sz w:val="24"/>
          <w:szCs w:val="24"/>
        </w:rPr>
        <w:t>- копию договора о приемной семье, заключенного между органом опеки и попечительства и приемными родителями (родителем), - для приемной семьи;</w:t>
      </w:r>
    </w:p>
    <w:p w:rsidR="00B22F84" w:rsidRDefault="00B22F84" w:rsidP="00B22F84">
      <w:pPr>
        <w:autoSpaceDE w:val="0"/>
        <w:ind w:firstLine="567"/>
        <w:jc w:val="both"/>
        <w:rPr>
          <w:rFonts w:ascii="Times New Roman" w:hAnsi="Times New Roman" w:cs="Times New Roman"/>
          <w:sz w:val="24"/>
          <w:szCs w:val="24"/>
        </w:rPr>
      </w:pPr>
      <w:bookmarkStart w:id="4" w:name="sub_4105"/>
      <w:bookmarkEnd w:id="3"/>
      <w:r>
        <w:rPr>
          <w:rFonts w:ascii="Times New Roman" w:hAnsi="Times New Roman" w:cs="Times New Roman"/>
          <w:sz w:val="24"/>
          <w:szCs w:val="24"/>
        </w:rPr>
        <w:t>- копию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B22F84" w:rsidRDefault="00B22F84" w:rsidP="00B22F84">
      <w:pPr>
        <w:autoSpaceDE w:val="0"/>
        <w:ind w:firstLine="567"/>
        <w:jc w:val="both"/>
        <w:rPr>
          <w:rFonts w:ascii="Times New Roman" w:hAnsi="Times New Roman" w:cs="Times New Roman"/>
          <w:sz w:val="24"/>
          <w:szCs w:val="24"/>
        </w:rPr>
      </w:pPr>
      <w:bookmarkStart w:id="5" w:name="sub_4106"/>
      <w:bookmarkEnd w:id="4"/>
      <w:proofErr w:type="gramStart"/>
      <w:r>
        <w:rPr>
          <w:rFonts w:ascii="Times New Roman" w:hAnsi="Times New Roman" w:cs="Times New Roman"/>
          <w:sz w:val="24"/>
          <w:szCs w:val="24"/>
        </w:rPr>
        <w:t>-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bookmarkEnd w:id="5"/>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14) граждане, которым было отказано в постановке на учет в целях последующего предоставления в собственность бесплатно в связи с отсутствием на территории поселения, расположенного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в соответствии с Законом Волгоградской области от 14.07.2015 № 123-ОД «О предоставлении земельных участков, находящихся в</w:t>
      </w:r>
      <w:proofErr w:type="gramEnd"/>
      <w:r>
        <w:rPr>
          <w:rFonts w:ascii="Times New Roman" w:hAnsi="Times New Roman" w:cs="Times New Roman"/>
          <w:sz w:val="24"/>
          <w:szCs w:val="24"/>
          <w:lang w:eastAsia="ru-RU"/>
        </w:rPr>
        <w:t xml:space="preserve"> государственной или муниципальной собственности, в собственность граждан бесплатно» (далее – Закон № 123ОД) (ч. 2 ст. 3 Закона № 123ОД):</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оригина</w:t>
      </w:r>
      <w:proofErr w:type="gramStart"/>
      <w:r>
        <w:rPr>
          <w:rFonts w:ascii="Times New Roman" w:hAnsi="Times New Roman" w:cs="Times New Roman"/>
          <w:sz w:val="24"/>
          <w:szCs w:val="24"/>
          <w:lang w:eastAsia="ru-RU"/>
        </w:rPr>
        <w:t>л(</w:t>
      </w:r>
      <w:proofErr w:type="spellStart"/>
      <w:proofErr w:type="gramEnd"/>
      <w:r>
        <w:rPr>
          <w:rFonts w:ascii="Times New Roman" w:hAnsi="Times New Roman" w:cs="Times New Roman"/>
          <w:sz w:val="24"/>
          <w:szCs w:val="24"/>
          <w:lang w:eastAsia="ru-RU"/>
        </w:rPr>
        <w:t>ы</w:t>
      </w:r>
      <w:proofErr w:type="spellEnd"/>
      <w:r>
        <w:rPr>
          <w:rFonts w:ascii="Times New Roman" w:hAnsi="Times New Roman" w:cs="Times New Roman"/>
          <w:sz w:val="24"/>
          <w:szCs w:val="24"/>
          <w:lang w:eastAsia="ru-RU"/>
        </w:rPr>
        <w:t>) извещения(</w:t>
      </w:r>
      <w:proofErr w:type="spellStart"/>
      <w:r>
        <w:rPr>
          <w:rFonts w:ascii="Times New Roman" w:hAnsi="Times New Roman" w:cs="Times New Roman"/>
          <w:sz w:val="24"/>
          <w:szCs w:val="24"/>
          <w:lang w:eastAsia="ru-RU"/>
        </w:rPr>
        <w:t>ий</w:t>
      </w:r>
      <w:proofErr w:type="spellEnd"/>
      <w:r>
        <w:rPr>
          <w:rFonts w:ascii="Times New Roman" w:hAnsi="Times New Roman" w:cs="Times New Roman"/>
          <w:sz w:val="24"/>
          <w:szCs w:val="24"/>
          <w:lang w:eastAsia="ru-RU"/>
        </w:rPr>
        <w:t>) об отсутствии возможности предоставить земельный участок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администрацией поселения.</w:t>
      </w:r>
    </w:p>
    <w:p w:rsidR="00B22F84" w:rsidRDefault="00B22F84" w:rsidP="00B22F84">
      <w:pPr>
        <w:autoSpaceDE w:val="0"/>
        <w:autoSpaceDN w:val="0"/>
        <w:adjustRightInd w:val="0"/>
        <w:ind w:firstLine="567"/>
        <w:jc w:val="both"/>
        <w:rPr>
          <w:rFonts w:ascii="Times New Roman" w:hAnsi="Times New Roman" w:cs="Times New Roman"/>
          <w:color w:val="0000FF"/>
          <w:sz w:val="24"/>
          <w:szCs w:val="24"/>
          <w:lang w:eastAsia="ru-RU"/>
        </w:rPr>
      </w:pP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2.6.2. Перечень документов (сведений), которые заявитель вправе представить по собственной инициативе:</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документ (информация), подтверждающий внесение казачьего общества в государственный реестр казачьих обществ Российской Федерации для граждан членов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2) документ (информация),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статьей 3 Федерального закона от 29 декабря 2006 № 264ФЗ «О развитии сельского хозяйства» для граждан, окончивших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w:t>
      </w:r>
      <w:proofErr w:type="gramEnd"/>
      <w:r>
        <w:rPr>
          <w:rFonts w:ascii="Times New Roman" w:hAnsi="Times New Roman" w:cs="Times New Roman"/>
          <w:sz w:val="24"/>
          <w:szCs w:val="24"/>
          <w:lang w:eastAsia="ru-RU"/>
        </w:rPr>
        <w:t xml:space="preserve">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 264ФЗ</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 развитии сельского хозяйства».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B22F84" w:rsidRDefault="00B22F84" w:rsidP="00B22F84">
      <w:pPr>
        <w:autoSpaceDE w:val="0"/>
        <w:autoSpaceDN w:val="0"/>
        <w:adjustRightInd w:val="0"/>
        <w:ind w:firstLine="567"/>
        <w:jc w:val="both"/>
        <w:rPr>
          <w:rFonts w:ascii="Times New Roman" w:hAnsi="Times New Roman" w:cs="Times New Roman"/>
          <w:color w:val="0000FF"/>
          <w:sz w:val="24"/>
          <w:szCs w:val="24"/>
          <w:lang w:eastAsia="ru-RU"/>
        </w:rPr>
      </w:pPr>
    </w:p>
    <w:p w:rsidR="00B22F84" w:rsidRDefault="00B22F84" w:rsidP="00B22F84">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2.6.3. </w:t>
      </w:r>
      <w:r>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предъявлении подлинников документов копии с них заверяются уполномоченным лицом администрации поселения или специалистом МФЦ, осуществляющим прием документов, а подлинники документов возвращаются </w:t>
      </w:r>
      <w:r>
        <w:rPr>
          <w:rFonts w:ascii="Times New Roman" w:hAnsi="Times New Roman" w:cs="Times New Roman"/>
          <w:sz w:val="24"/>
          <w:szCs w:val="24"/>
        </w:rPr>
        <w:lastRenderedPageBreak/>
        <w:t>гражданину.</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Требования к оформлению документов:</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должностных лиц;</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документы заполнены в полном объеме;</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Документы также могут быть представлены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информационно-телекоммуникационную сеть "Интернет" в соответствии с действующим законодательством.</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 Запрещается требовать от заявителя:</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B22F84" w:rsidRDefault="00B22F84" w:rsidP="00B22F84">
      <w:pPr>
        <w:ind w:firstLine="554"/>
        <w:jc w:val="both"/>
        <w:rPr>
          <w:rFonts w:ascii="Times New Roman" w:hAnsi="Times New Roman" w:cs="Times New Roman"/>
          <w:sz w:val="24"/>
          <w:szCs w:val="24"/>
        </w:rPr>
      </w:pPr>
      <w:proofErr w:type="gramStart"/>
      <w:r>
        <w:rPr>
          <w:rFonts w:ascii="Times New Roman" w:hAnsi="Times New Roman" w:cs="Times New Roman"/>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Pr>
          <w:rFonts w:ascii="Times New Roman" w:hAnsi="Times New Roman" w:cs="Times New Roman"/>
          <w:sz w:val="24"/>
          <w:szCs w:val="24"/>
        </w:rPr>
        <w:t xml:space="preserve"> 27.07.2010 № 210-ФЗ "Об организации предоставления государственных и муниципальных услуг".</w:t>
      </w:r>
    </w:p>
    <w:p w:rsidR="00B22F84" w:rsidRDefault="00B22F84" w:rsidP="00B22F84">
      <w:pPr>
        <w:pStyle w:val="ConsPlusNormal"/>
        <w:ind w:firstLine="540"/>
        <w:jc w:val="both"/>
        <w:rPr>
          <w:rFonts w:ascii="Times New Roman" w:hAnsi="Times New Roman" w:cs="Times New Roman"/>
          <w:sz w:val="24"/>
          <w:szCs w:val="24"/>
        </w:rPr>
      </w:pP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заявителю в приеме документов.</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 При личном обращении заявителя уполномоченное лицо администрации поселения, сотрудник МФЦ, осуществляющий прием документов, отказывает заявителю в приеме документов с объяснением о выявленном несоответствии в случае:</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наличия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подписания заявления неуполномоченным лицом;</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отсутствия документов, подтверждающих полномочия представителя заявителя.</w:t>
      </w:r>
    </w:p>
    <w:p w:rsidR="00B22F84" w:rsidRDefault="00B22F84" w:rsidP="00B22F84">
      <w:pPr>
        <w:ind w:firstLine="565"/>
        <w:jc w:val="both"/>
        <w:rPr>
          <w:rFonts w:ascii="Times New Roman" w:hAnsi="Times New Roman" w:cs="Times New Roman"/>
          <w:sz w:val="24"/>
          <w:szCs w:val="24"/>
        </w:rPr>
      </w:pPr>
      <w:r>
        <w:rPr>
          <w:rFonts w:ascii="Times New Roman" w:hAnsi="Times New Roman" w:cs="Times New Roman"/>
          <w:sz w:val="24"/>
          <w:szCs w:val="24"/>
        </w:rPr>
        <w:t xml:space="preserve">2.7.2. </w:t>
      </w:r>
      <w:proofErr w:type="gramStart"/>
      <w:r>
        <w:rPr>
          <w:rFonts w:ascii="Times New Roman" w:hAnsi="Times New Roman" w:cs="Times New Roman"/>
          <w:sz w:val="24"/>
          <w:szCs w:val="24"/>
        </w:rPr>
        <w:t>При получении заявления и прилагаемых к нему документов по почте сотрудник, ответственный за формирование результатов муниципальной услуги, в случае если заявление не подписано заявителем, а также в случае выявления оснований для отказа в приеме документов, указанных в подпункте 2.7.1 Регламента, направляет заявителю письмо с мотивированным отказом в приеме документов в течение 10 дней с момента поступления заявления с указанием причины</w:t>
      </w:r>
      <w:proofErr w:type="gramEnd"/>
      <w:r>
        <w:rPr>
          <w:rFonts w:ascii="Times New Roman" w:hAnsi="Times New Roman" w:cs="Times New Roman"/>
          <w:sz w:val="24"/>
          <w:szCs w:val="24"/>
        </w:rPr>
        <w:t xml:space="preserve"> возврата документов.</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отсутствия (несоответствия) электронной подписи заявителя при получении заявления и прилагаемых документов с использованием информационно-</w:t>
      </w:r>
      <w:r>
        <w:rPr>
          <w:rFonts w:ascii="Times New Roman" w:hAnsi="Times New Roman" w:cs="Times New Roman"/>
          <w:sz w:val="24"/>
          <w:szCs w:val="24"/>
        </w:rPr>
        <w:lastRenderedPageBreak/>
        <w:t>телекоммуникационной сети "Интернет" в форме электронного документа, уполномоченное лицо администрации поселения, в течение одного дня со дня поступления заявления направляет на электронную почту заявителя уведомление с мотивированным отказом в приеме документов.</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неуказания</w:t>
      </w:r>
      <w:proofErr w:type="spellEnd"/>
      <w:r>
        <w:rPr>
          <w:rFonts w:ascii="Times New Roman" w:hAnsi="Times New Roman" w:cs="Times New Roman"/>
          <w:sz w:val="24"/>
          <w:szCs w:val="24"/>
        </w:rPr>
        <w:t xml:space="preserve"> адреса электронной почты в заявлении, поступившем с использованием информационно-телекоммуникационной сети "Интернет" в форме электронного документа, такое заявление не рассматривается.</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в заявлении не указан почтовый или электронный адрес, по которому должно быть направлено письмо о возврате документов, указанное письмо не направляется.</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документы, поданные заявителем в форме электронного документа с использованием информационно-телекоммуникационной сети "Интернет" и представленные с нарушением требований, установленных пунктом 3.2.2 Регламента, администрацией поселения не рассматриваются.</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позднее пяти рабочих дней со дня представления такого заявления администрация поселения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Оснований для приостановления муниципальной услуги не предусмотрено.</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Исчерпывающий перечень оснований для отказа в предоставлении муниципальной услуги: </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Заявление подано в неуполномоченный орган;</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 Документы, приложенные к заявлению, не соответствуют требованиям, установленным пунктом 2.6.1 Регламента.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Представленные документы не подтверждают право гражданина на предоставление земельного участка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наличия оснований для отказа в предоставлении муниципальной услуги заявителю направляется уведомление об отказе в предоставлении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в заявлении не указан почтовый или электронный адрес, по которому должно быть направлено письмо об отказе в предоставлении муниципальной услуги, указанное письмо не направляется.</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Муниципальная услуга предоставляется  бесплатно.</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 Время ожидания в очереди при подаче обращения на получение муниципальной услуги лично не должно занимать более 15 минут, продолжительность приема у уполномоченного лица администрации поселения не должна превышать 10 минут по каждому заявлению по предоставлению муниципальной услуги.</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2.12.2. Время ожидания в очереди при получении результатов муниципальной услуги - не более 15 минут.</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 Срок регистрации заявления и прилагаемых к нему документов составляет:</w:t>
      </w:r>
    </w:p>
    <w:p w:rsidR="00B22F84" w:rsidRDefault="00B22F84" w:rsidP="00B22F84">
      <w:pPr>
        <w:pStyle w:val="a4"/>
        <w:rPr>
          <w:sz w:val="24"/>
          <w:szCs w:val="24"/>
        </w:rPr>
      </w:pPr>
      <w:r>
        <w:rPr>
          <w:sz w:val="24"/>
          <w:szCs w:val="24"/>
        </w:rPr>
        <w:t xml:space="preserve">      - на личном приеме граждан  –  не  более 20 минут;</w:t>
      </w:r>
    </w:p>
    <w:p w:rsidR="00B22F84" w:rsidRDefault="00B22F84" w:rsidP="00B22F8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при поступлении заявления, документов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поселения.       </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размещаются следующие информационные материалы:</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порядок предоставления муниципальной услуги;</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сведения о месте нахождения и графике работы администрации поселения;</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справочные телефоны;</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адреса электронной почты и адреса Интернет-сайтов;</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рекомендуемая форма письменного обращения;</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w:t>
      </w:r>
    </w:p>
    <w:p w:rsidR="00B22F84" w:rsidRDefault="00B22F84" w:rsidP="00B22F84">
      <w:pPr>
        <w:ind w:firstLine="554"/>
        <w:jc w:val="both"/>
        <w:rPr>
          <w:rFonts w:ascii="Times New Roman" w:hAnsi="Times New Roman" w:cs="Times New Roman"/>
          <w:sz w:val="24"/>
          <w:szCs w:val="24"/>
        </w:rPr>
      </w:pPr>
      <w:r>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B22F84" w:rsidRDefault="00B22F84" w:rsidP="00B22F84">
      <w:pPr>
        <w:pStyle w:val="ConsPlusNonformat"/>
        <w:ind w:right="-16" w:firstLine="540"/>
        <w:jc w:val="both"/>
        <w:rPr>
          <w:rFonts w:ascii="Times New Roman" w:hAnsi="Times New Roman" w:cs="Times New Roman"/>
          <w:sz w:val="24"/>
          <w:szCs w:val="24"/>
        </w:rPr>
      </w:pPr>
      <w:r>
        <w:rPr>
          <w:rFonts w:ascii="Times New Roman" w:hAnsi="Times New Roman" w:cs="Times New Roman"/>
          <w:sz w:val="24"/>
          <w:szCs w:val="24"/>
        </w:rPr>
        <w:t>2.15. Требования к обеспечению доступности предоставления муниципальной услуги для  инвалидов.</w:t>
      </w:r>
    </w:p>
    <w:p w:rsidR="00B22F84" w:rsidRDefault="00B22F84" w:rsidP="00B22F84">
      <w:pPr>
        <w:pStyle w:val="ConsPlusNonformat"/>
        <w:ind w:right="-16" w:firstLine="540"/>
        <w:jc w:val="both"/>
        <w:rPr>
          <w:rFonts w:ascii="Times New Roman" w:hAnsi="Times New Roman" w:cs="Times New Roman"/>
          <w:sz w:val="24"/>
          <w:szCs w:val="24"/>
        </w:rPr>
      </w:pPr>
      <w:r>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B22F84" w:rsidRDefault="00B22F84" w:rsidP="00B22F84">
      <w:pPr>
        <w:pStyle w:val="ConsPlusNonformat"/>
        <w:ind w:right="-16" w:firstLine="540"/>
        <w:jc w:val="both"/>
        <w:rPr>
          <w:rFonts w:ascii="Times New Roman" w:hAnsi="Times New Roman" w:cs="Times New Roman"/>
          <w:sz w:val="24"/>
          <w:szCs w:val="24"/>
        </w:rPr>
      </w:pPr>
      <w:r>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B22F84" w:rsidRDefault="00B22F84" w:rsidP="00B22F84">
      <w:pPr>
        <w:pStyle w:val="ConsPlusNonformat"/>
        <w:ind w:right="-16" w:firstLine="540"/>
        <w:jc w:val="both"/>
        <w:rPr>
          <w:rFonts w:ascii="Times New Roman" w:hAnsi="Times New Roman" w:cs="Times New Roman"/>
          <w:sz w:val="24"/>
          <w:szCs w:val="24"/>
        </w:rPr>
      </w:pPr>
      <w:r>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и вспомогательных технологий, а также сменного кресла-коляски;</w:t>
      </w:r>
    </w:p>
    <w:p w:rsidR="00B22F84" w:rsidRDefault="00B22F84" w:rsidP="00B22F84">
      <w:pPr>
        <w:pStyle w:val="ConsPlusNonformat"/>
        <w:ind w:right="-16" w:firstLine="540"/>
        <w:jc w:val="both"/>
        <w:rPr>
          <w:rFonts w:ascii="Times New Roman" w:hAnsi="Times New Roman" w:cs="Times New Roman"/>
          <w:sz w:val="24"/>
          <w:szCs w:val="24"/>
        </w:rPr>
      </w:pPr>
      <w:r>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22F84" w:rsidRDefault="00B22F84" w:rsidP="00B22F84">
      <w:pPr>
        <w:pStyle w:val="ConsPlusNonformat"/>
        <w:ind w:right="-16" w:firstLine="540"/>
        <w:jc w:val="both"/>
        <w:rPr>
          <w:rFonts w:ascii="Times New Roman" w:hAnsi="Times New Roman" w:cs="Times New Roman"/>
          <w:sz w:val="24"/>
          <w:szCs w:val="24"/>
        </w:rPr>
      </w:pPr>
      <w:r>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22F84" w:rsidRDefault="00B22F84" w:rsidP="00B22F84">
      <w:pPr>
        <w:pStyle w:val="ConsPlusNonformat"/>
        <w:ind w:right="-16"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22F84" w:rsidRDefault="00B22F84" w:rsidP="00B22F84">
      <w:pPr>
        <w:pStyle w:val="ConsPlusNonformat"/>
        <w:ind w:right="-16" w:firstLine="540"/>
        <w:jc w:val="both"/>
        <w:rPr>
          <w:rFonts w:ascii="Times New Roman" w:hAnsi="Times New Roman" w:cs="Times New Roman"/>
          <w:sz w:val="24"/>
          <w:szCs w:val="24"/>
        </w:rPr>
      </w:pPr>
      <w:r>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w:t>
      </w:r>
      <w:r>
        <w:rPr>
          <w:rFonts w:ascii="Times New Roman" w:hAnsi="Times New Roman" w:cs="Times New Roman"/>
          <w:sz w:val="24"/>
          <w:szCs w:val="24"/>
        </w:rPr>
        <w:lastRenderedPageBreak/>
        <w:t xml:space="preserve">на контрастном фоне;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B22F84" w:rsidRDefault="00B22F84" w:rsidP="00B22F84">
      <w:pPr>
        <w:pStyle w:val="ConsPlusNonformat"/>
        <w:ind w:right="-16" w:firstLine="540"/>
        <w:jc w:val="both"/>
        <w:rPr>
          <w:rFonts w:ascii="Times New Roman" w:hAnsi="Times New Roman" w:cs="Times New Roman"/>
          <w:sz w:val="24"/>
          <w:szCs w:val="24"/>
        </w:rPr>
      </w:pPr>
      <w:r>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w:t>
      </w:r>
      <w:hyperlink r:id="rId7" w:history="1">
        <w:r>
          <w:rPr>
            <w:rStyle w:val="a3"/>
            <w:sz w:val="24"/>
            <w:szCs w:val="24"/>
          </w:rPr>
          <w:t>форме</w:t>
        </w:r>
      </w:hyperlink>
      <w:r>
        <w:rPr>
          <w:rFonts w:ascii="Times New Roman" w:hAnsi="Times New Roman" w:cs="Times New Roman"/>
          <w:sz w:val="24"/>
          <w:szCs w:val="24"/>
        </w:rPr>
        <w:t xml:space="preserve"> и в </w:t>
      </w:r>
      <w:hyperlink r:id="rId8" w:history="1">
        <w:r>
          <w:rPr>
            <w:rStyle w:val="a3"/>
            <w:sz w:val="24"/>
            <w:szCs w:val="24"/>
          </w:rPr>
          <w:t>порядке</w:t>
        </w:r>
      </w:hyperlink>
      <w:r>
        <w:rPr>
          <w:rFonts w:ascii="Times New Roman" w:hAnsi="Times New Roman" w:cs="Times New Roman"/>
          <w:sz w:val="24"/>
          <w:szCs w:val="24"/>
        </w:rPr>
        <w:t>, утвержденных приказом Министерства труда и социальной защиты Российской Федерации от 22 июня 2015 г. № 386н;</w:t>
      </w:r>
    </w:p>
    <w:p w:rsidR="00B22F84" w:rsidRDefault="00B22F84" w:rsidP="00B22F84">
      <w:pPr>
        <w:pStyle w:val="ConsPlusNonformat"/>
        <w:ind w:right="-16"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B22F84" w:rsidRDefault="00B22F84" w:rsidP="00B22F84">
      <w:pPr>
        <w:ind w:firstLine="542"/>
        <w:jc w:val="both"/>
        <w:rPr>
          <w:rFonts w:ascii="Times New Roman" w:hAnsi="Times New Roman" w:cs="Times New Roman"/>
          <w:sz w:val="24"/>
          <w:szCs w:val="24"/>
        </w:rPr>
      </w:pPr>
      <w:r>
        <w:rPr>
          <w:rFonts w:ascii="Times New Roman" w:hAnsi="Times New Roman" w:cs="Times New Roman"/>
          <w:sz w:val="24"/>
          <w:szCs w:val="24"/>
        </w:rPr>
        <w:t xml:space="preserve">2.16. </w:t>
      </w:r>
      <w:proofErr w:type="gramStart"/>
      <w:r>
        <w:rPr>
          <w:rFonts w:ascii="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Pr>
          <w:rFonts w:ascii="Times New Roman" w:hAnsi="Times New Roman" w:cs="Times New Roman"/>
          <w:sz w:val="24"/>
          <w:szCs w:val="24"/>
        </w:rPr>
        <w:t xml:space="preserve"> должностных лиц. </w:t>
      </w:r>
    </w:p>
    <w:p w:rsidR="00B22F84" w:rsidRDefault="00B22F84" w:rsidP="00B22F84">
      <w:pPr>
        <w:ind w:firstLine="542"/>
        <w:jc w:val="both"/>
        <w:rPr>
          <w:rFonts w:ascii="Times New Roman" w:hAnsi="Times New Roman" w:cs="Times New Roman"/>
          <w:sz w:val="24"/>
          <w:szCs w:val="24"/>
        </w:rPr>
      </w:pPr>
      <w:r>
        <w:rPr>
          <w:rFonts w:ascii="Times New Roman" w:hAnsi="Times New Roman" w:cs="Times New Roman"/>
          <w:sz w:val="24"/>
          <w:szCs w:val="24"/>
        </w:rPr>
        <w:t>2.17.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w:t>
      </w:r>
    </w:p>
    <w:p w:rsidR="00B22F84" w:rsidRDefault="00B22F84" w:rsidP="00B22F84">
      <w:pPr>
        <w:ind w:firstLine="542"/>
        <w:jc w:val="both"/>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B22F84" w:rsidRDefault="00B22F84" w:rsidP="00B22F84">
      <w:pPr>
        <w:pStyle w:val="ConsPlusNormal"/>
        <w:jc w:val="both"/>
        <w:rPr>
          <w:rFonts w:ascii="Times New Roman" w:hAnsi="Times New Roman" w:cs="Times New Roman"/>
          <w:sz w:val="24"/>
          <w:szCs w:val="24"/>
        </w:rPr>
      </w:pPr>
    </w:p>
    <w:p w:rsidR="00B22F84" w:rsidRDefault="00B22F84" w:rsidP="00B22F8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B22F84" w:rsidRDefault="00B22F84" w:rsidP="00B22F8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административных процедур (действий), требования </w:t>
      </w:r>
      <w:proofErr w:type="gramStart"/>
      <w:r>
        <w:rPr>
          <w:rFonts w:ascii="Times New Roman" w:hAnsi="Times New Roman" w:cs="Times New Roman"/>
          <w:b/>
          <w:bCs/>
          <w:sz w:val="24"/>
          <w:szCs w:val="24"/>
        </w:rPr>
        <w:t>к</w:t>
      </w:r>
      <w:proofErr w:type="gramEnd"/>
      <w:r>
        <w:rPr>
          <w:rFonts w:ascii="Times New Roman" w:hAnsi="Times New Roman" w:cs="Times New Roman"/>
          <w:b/>
          <w:bCs/>
          <w:sz w:val="24"/>
          <w:szCs w:val="24"/>
        </w:rPr>
        <w:t xml:space="preserve"> их</w:t>
      </w:r>
    </w:p>
    <w:p w:rsidR="00B22F84" w:rsidRDefault="00B22F84" w:rsidP="00B22F8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выполнению, в том числе особенности выполнения</w:t>
      </w:r>
    </w:p>
    <w:p w:rsidR="00B22F84" w:rsidRDefault="00B22F84" w:rsidP="00B22F8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(действий) в электронной форме,</w:t>
      </w:r>
    </w:p>
    <w:p w:rsidR="00B22F84" w:rsidRDefault="00B22F84" w:rsidP="00B22F8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 также особенности выполнения административных процедур</w:t>
      </w:r>
    </w:p>
    <w:p w:rsidR="00B22F84" w:rsidRDefault="00B22F84" w:rsidP="00B22F84">
      <w:pPr>
        <w:pStyle w:val="ConsPlusNormal"/>
        <w:jc w:val="center"/>
        <w:rPr>
          <w:rFonts w:ascii="Times New Roman" w:hAnsi="Times New Roman" w:cs="Times New Roman"/>
          <w:sz w:val="24"/>
          <w:szCs w:val="24"/>
        </w:rPr>
      </w:pPr>
      <w:r>
        <w:rPr>
          <w:rFonts w:ascii="Times New Roman" w:hAnsi="Times New Roman" w:cs="Times New Roman"/>
          <w:b/>
          <w:bCs/>
          <w:sz w:val="24"/>
          <w:szCs w:val="24"/>
        </w:rPr>
        <w:t>в многофункциональных центрах</w:t>
      </w:r>
    </w:p>
    <w:p w:rsidR="00B22F84" w:rsidRDefault="00B22F84" w:rsidP="00B22F84">
      <w:pPr>
        <w:pStyle w:val="ConsPlusNormal"/>
        <w:jc w:val="both"/>
        <w:rPr>
          <w:rFonts w:ascii="Times New Roman" w:hAnsi="Times New Roman" w:cs="Times New Roman"/>
          <w:sz w:val="24"/>
          <w:szCs w:val="24"/>
        </w:rPr>
      </w:pPr>
    </w:p>
    <w:p w:rsidR="00B22F84" w:rsidRDefault="00B22F84" w:rsidP="00B22F84">
      <w:pPr>
        <w:pStyle w:val="ConsPlusNormal"/>
        <w:ind w:firstLine="540"/>
        <w:jc w:val="both"/>
        <w:rPr>
          <w:rFonts w:ascii="Times New Roman" w:hAnsi="Times New Roman" w:cs="Times New Roman"/>
          <w:color w:val="FF0000"/>
          <w:sz w:val="24"/>
          <w:szCs w:val="24"/>
        </w:rPr>
      </w:pPr>
      <w:r>
        <w:rPr>
          <w:rFonts w:ascii="Times New Roman" w:hAnsi="Times New Roman" w:cs="Times New Roman"/>
          <w:sz w:val="24"/>
          <w:szCs w:val="24"/>
        </w:rPr>
        <w:t>3.1. Состав административных процедур.</w:t>
      </w:r>
    </w:p>
    <w:p w:rsidR="00B22F84" w:rsidRDefault="00B22F84" w:rsidP="00B22F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прием заявления от заявителя (его уполномоченного представителя) при личном обращении;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обработка документов при получении заявления по почте либо с использованием информационно-телекоммуникационной сети "Интернет" в форме электронного документа;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письма с мотивированным отказом в приеме документов;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установление наличия на территории поселения земель, из которых могут быть сформированы земельные участки с целью предоставления в собственность, подготовка извещения об отсутствии возможности предоставить земельный участок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экспертиза документов, представленных заявителем, и направление запросов в случае необходимости;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письма с мотивированным отказом в предоставлении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экспертиза документов, полученных по результатам ранее направленных запросов;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принятие решения о постановке гражданина на учет в целях последующего предоставления земельного участка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принятие решения </w:t>
      </w:r>
      <w:proofErr w:type="gramStart"/>
      <w:r>
        <w:rPr>
          <w:rFonts w:ascii="Times New Roman" w:hAnsi="Times New Roman" w:cs="Times New Roman"/>
          <w:sz w:val="24"/>
          <w:szCs w:val="24"/>
          <w:lang w:eastAsia="ru-RU"/>
        </w:rPr>
        <w:t>об отказе в постановке гражданина на учет в целях последующего предоставления земельного участка в собственность</w:t>
      </w:r>
      <w:proofErr w:type="gramEnd"/>
      <w:r>
        <w:rPr>
          <w:rFonts w:ascii="Times New Roman" w:hAnsi="Times New Roman" w:cs="Times New Roman"/>
          <w:sz w:val="24"/>
          <w:szCs w:val="24"/>
          <w:lang w:eastAsia="ru-RU"/>
        </w:rPr>
        <w:t xml:space="preserve">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результатов предоставления муниципальной услуги к выдаче;</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выдача результатов предоставления муниципальной услуги при личном обращении.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 Последовательность и сроки выполнения административных процедур.</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3.2.1. Прием заявления от заявителя (его уполномоченного представителя) при личном обращении.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начала административной процедуры является поступление заявления в администрацию поселения.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Прием заявления от заявителя (его уполномоченного представителя) при личном обращении осуществляется сотрудником администрации поселения, ответственным за прием и регистрацию заявлений на личном приеме.</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Предварительно заявитель (его уполномоченный представитель) может получить консультацию в администрации поселения, в отношении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сотрудником, осуществляющим консультацию, составляет 10 минут.</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необходимых документов и предъявляемые к ним требования представлены в пункте 2.6.1 Регламента.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случае обращения заявителя в администрацию поселения при наличии оснований для отказа в приеме</w:t>
      </w:r>
      <w:proofErr w:type="gramEnd"/>
      <w:r>
        <w:rPr>
          <w:rFonts w:ascii="Times New Roman" w:hAnsi="Times New Roman" w:cs="Times New Roman"/>
          <w:sz w:val="24"/>
          <w:szCs w:val="24"/>
          <w:lang w:eastAsia="ru-RU"/>
        </w:rPr>
        <w:t xml:space="preserve"> документов, указанных в пункте 2.6.1 Регламента, специалист администрации отказывает заявителю (его уполномоченному представителю) в приеме документов с объяснением причины отказа.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10 минут.</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если представлен полный комплект документов и документы соответствуют предъявляемым требованиям, сотрудник администрации поселения, </w:t>
      </w:r>
      <w:r>
        <w:rPr>
          <w:rFonts w:ascii="Times New Roman" w:hAnsi="Times New Roman" w:cs="Times New Roman"/>
          <w:sz w:val="24"/>
          <w:szCs w:val="24"/>
          <w:lang w:eastAsia="ru-RU"/>
        </w:rPr>
        <w:lastRenderedPageBreak/>
        <w:t>осуществляющий консультацию, регистрирует заявление с прилагаемыми документами в автоматизированной системе документооборота.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качестве расписки в получении заявления и документов выдается копия зарегистрированного заявления. На оригинале заявления сотрудник, осуществляющий прием документов, проставляет дату и время приема с точностью до минуты, заявитель делает запись "расписка получена", дата получения копии заявления, подпись, фамилия и инициалы заявителя или его представителя.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10 минут.</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3.2.2. Обработка документов при получении запроса по почте либо с использованием информационно-телекоммуникационной сети "Интернет" в форме электронного документа.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для начала административной процедуры является поступление заявления по почте либо с использованием информационно-телекоммуникационной сети "Интернет" в форме электронного документа.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Прием заявления, его регистрация осуществляются сотрудником администрации поселения. При регистрации заявления, поступившего по почте, сотрудник администрации поселения проставляет дату и время регистрации, после чего заявление с прилагаемыми документами передается сотруднику администрации поселения, ответственного за предоставление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случае поступления заявления по почте очередность постановки на учет гражданина в целях последующего предоставления земельного участка в собственность</w:t>
      </w:r>
      <w:proofErr w:type="gramEnd"/>
      <w:r>
        <w:rPr>
          <w:rFonts w:ascii="Times New Roman" w:hAnsi="Times New Roman" w:cs="Times New Roman"/>
          <w:sz w:val="24"/>
          <w:szCs w:val="24"/>
          <w:lang w:eastAsia="ru-RU"/>
        </w:rPr>
        <w:t xml:space="preserve"> бесплатно определяется в соответствии с датой и временем регистрации заявления.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 администрации поселения, ответственный за предоставление муниципальной услуги осуществляет проверку комплектности и правильности оформления представленных документов.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данных действий составляет 1 рабочий день.</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в форме электронного документа представляется в администрацию поселения по выбору заявителя: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заполнения формы заявления посредством отправки через личный кабинет единого портала государственных и муниципальных услуг;</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путем направления электронного документа в администрацию поселения на официальную электронную почту (далее представление посредством электронной почты).</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заявлении указывается способ предоставления результатов рассмотрения заявления.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заявлений к ним прилагаются документы, предусмотренные пунктом 2.6.1 Регламента.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Получение заявления и прилагаемых к нему документов подтверждается администрацией поселения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уведомление о получении заявления).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поселения.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случае если заявление представлено с нарушением требований, установленных настоящим пунктом, администрация поселения,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заявления в электронной форме размещаются администрацией поселения на официальном сайте с возможностью их бесплатного копирования.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Заявления представляются в администрацию поселения в виде файлов в формате </w:t>
      </w:r>
      <w:proofErr w:type="spellStart"/>
      <w:r>
        <w:rPr>
          <w:rFonts w:ascii="Times New Roman" w:hAnsi="Times New Roman" w:cs="Times New Roman"/>
          <w:sz w:val="24"/>
          <w:szCs w:val="24"/>
          <w:lang w:eastAsia="ru-RU"/>
        </w:rPr>
        <w:t>doc</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docx</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txt</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xls</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xlsx</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rtf</w:t>
      </w:r>
      <w:proofErr w:type="spellEnd"/>
      <w:r>
        <w:rPr>
          <w:rFonts w:ascii="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3.2.3. Подготовка письма с мотивированным отказом в приеме документов.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Основанием для начала административной процедуры является получение сотрудником администрации поселения, ответственным за предоставление муниципальной услуги, заявления и документов, представленных заявителем, поступивших по почте.</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Экспертизу документов, представленных заявителем, проводит сотрудник администрации поселения, ответственный за предоставление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3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наличия оснований для отказа в приеме документов, установленных пунктом 2.7.1 настоящего Регламента, сотрудник администрации поселения, ответственный за предоставление муниципальной услуги, осуществляет подготовку письма об отказе в приеме документов.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письме указываются основания для отказа в приеме документов.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 администрации поселения, ответственный за предоставление муниципальной услуги визирует подготовленный им проект письма и передает его на подписание главе поселения.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подписания письмо с мотивированным отказом в приеме документов регистрируется и направляется заявителю (его уполномоченному представителю).</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данных действий составляет 2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3.2.4. Установление наличия на территории поселения земель, из которых могут быть сформированы земельные участки с целью предоставления в собственность, подготовка извещения об отсутствии возможности предоставить земельный участок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начала административной процедуры является отсутствие оснований для отказа в приеме документов, установленных п.п. 2.7.1, 2.7.2 Регламента.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 администрации поселения, ответственный за предоставление муниципальный услуги, устанавливает наличие (отсутствие) на территории поселения, земель, из которых могут быть сформированы земельные участки с целью предоставления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3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отсутствия на территории поселения земель, из которых могут быть сформированы земельные участки с целью предоставления в собственность бесплатно сотрудник администрации поселения, ответственный за предоставление муниципальной услуги, осуществляет подготовку извещения об отсутствии возможности предоставить земельный участок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Сотрудник администрации поселения, ответственный за предоставление муниципальной услуги визирует подготовленный им проект извещения и передает его на </w:t>
      </w:r>
      <w:r>
        <w:rPr>
          <w:rFonts w:ascii="Times New Roman" w:hAnsi="Times New Roman" w:cs="Times New Roman"/>
          <w:sz w:val="24"/>
          <w:szCs w:val="24"/>
          <w:lang w:eastAsia="ru-RU"/>
        </w:rPr>
        <w:lastRenderedPageBreak/>
        <w:t xml:space="preserve">подписание главе </w:t>
      </w:r>
      <w:proofErr w:type="spellStart"/>
      <w:r>
        <w:rPr>
          <w:rFonts w:ascii="Times New Roman" w:hAnsi="Times New Roman" w:cs="Times New Roman"/>
          <w:sz w:val="24"/>
          <w:szCs w:val="24"/>
          <w:lang w:eastAsia="ru-RU"/>
        </w:rPr>
        <w:t>Усть-Хоперского</w:t>
      </w:r>
      <w:proofErr w:type="spellEnd"/>
      <w:r>
        <w:rPr>
          <w:rFonts w:ascii="Times New Roman" w:hAnsi="Times New Roman" w:cs="Times New Roman"/>
          <w:sz w:val="24"/>
          <w:szCs w:val="24"/>
          <w:lang w:eastAsia="ru-RU"/>
        </w:rPr>
        <w:t xml:space="preserve"> сельского поселения Серафимовичского муниципального района Волгоградской области (далее – глава поселения).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подписания извещения об отсутствии возможности предоставить земельный участок в собственность бесплатно регистрируется и направляется заявителю (его уполномоченному представителю).</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требованию заявителя ему возвращаются приложенные к заявлению документы.</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данных действий составляет 4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Общий срок для направления заявителю извещения об отсутствии возможности предоставить земельный участок в собственность бесплатно не может превышать 15 дней с момента регистрации заявления.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3.2.5. Экспертиза документов, представленных заявителем, и формирование необходимых запросов.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начала административной процедуры является наличие на территории поселения, земель, из которых могут быть сформированы земельные участки с целью предоставления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Экспертизу документов, представленных заявителем, проводит сотрудник администрации поселения, ответственный за предоставление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3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необходимости, сотрудник администрации поселения, ответственный за предоставление муниципальной услуги, осуществляет подготовку соответствующих запросов в соответствующие органы исполнительной власти Волгоградской области, федеральные органы исполнительной власти, органы местного самоуправления.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2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3.2.6. Подготовка письма с мотивированным отказом в предоставлении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для начала административной процедуры является установление по результатам экспертизы документов, представленных заявителем, оснований предусмотренных пунктом 2.9 Регламента.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по результатам экспертизы документов, представленных заявителем, выявляются основания для отказа в предоставлении муниципальной услуги, предусмотренные пунктом 2.9 Регламента, сотрудник администрации поселения, ответственный за предоставление муниципальной услуги, осуществляет подготовку письма с мотивированным отказом в предоставлении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письме указываются основания для отказа в предоставлении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Сотрудник администрации поселения, ответственный за предоставление муниципальной услуги, визирует подготовленный им проект письма и передает его на подписание главе поселения.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подписания письмо с мотивированным отказом в приеме документов регистрируется и направляется заявителю (его уполномоченному представителю).</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данных действий составляет 5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3.2.7. Экспертиза документов, полученных по результатам запросов.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для начала административной процедуры является получение сотрудником администрации поселения, ответственным за предоставление муниципальной услуги, документов, полученных по результатам ранее направленных запросов.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3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необходимости сотрудник администрации поселения, ответственный за предоставление муниципальной услуги, осуществляет подготовку дополнительных запросов в соответствующие органы исполнительной власти Волгоградской области, федеральные органы исполнительной власти, органы местного самоуправления.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2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3.2.8. Принятие решения о постановке гражданина на учет в целях последующего предоставления земельного участка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для начала административной процедуры является отсутствие оснований для отказа в постановке гражданина на учет.</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о постановке гражданина на учет в целях последующего предоставления ему земельного участка в собственность бесплатно принимается после проверки соблюдения следующих условий:</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постоянное проживание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соблюдение установленного пунктом 1 статьи 39.19 Земельного кодекса Российской </w:t>
      </w:r>
      <w:proofErr w:type="gramStart"/>
      <w:r>
        <w:rPr>
          <w:rFonts w:ascii="Times New Roman" w:hAnsi="Times New Roman" w:cs="Times New Roman"/>
          <w:sz w:val="24"/>
          <w:szCs w:val="24"/>
          <w:lang w:eastAsia="ru-RU"/>
        </w:rPr>
        <w:t>Федерации принципа однократности бесплатного предоставления земельного участка</w:t>
      </w:r>
      <w:proofErr w:type="gramEnd"/>
      <w:r>
        <w:rPr>
          <w:rFonts w:ascii="Times New Roman" w:hAnsi="Times New Roman" w:cs="Times New Roman"/>
          <w:sz w:val="24"/>
          <w:szCs w:val="24"/>
          <w:lang w:eastAsia="ru-RU"/>
        </w:rPr>
        <w:t xml:space="preserve"> гражданину, имеющему право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предоставление земельного участка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 соответствие гражданина, изъявившего желание получить в собственность земельного участка, соответствующей категории граждан, установленных п. 1.2 Регламента, имеющих право на предоставление в собственность бесплатно земельного участка;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 соответствие целей использования земельного участка установленных п.п. 1.2.1, 1.2.2 Регламента, соответствующей категории гражданина, изъявившего желание получить в собственность земельный участок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вышеуказанные условия соблюдены, сотрудник администрации поселения, ответственный за предоставление муниципальной услуги, осуществляет подготовку решения о постановке на учет гражданина в целях последующего предоставления ему земельного участка в собственность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3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 администрации поселения, ответственный за предоставление муниципальной услуги, осуществляет визирование проекта решения, передает его главе поселения. Глава поселения, осуществляет подписание соответствующего документа.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3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подписания документ передается сотруднику администрации поселения, ответственному за регистрацию и выдачу документов.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1 рабочий день.</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3.2.9. Принятие решения </w:t>
      </w:r>
      <w:proofErr w:type="gramStart"/>
      <w:r>
        <w:rPr>
          <w:rFonts w:ascii="Times New Roman" w:hAnsi="Times New Roman" w:cs="Times New Roman"/>
          <w:sz w:val="24"/>
          <w:szCs w:val="24"/>
          <w:lang w:eastAsia="ru-RU"/>
        </w:rPr>
        <w:t>об отказе в постановке гражданина на учет в целях последующего предоставления земельного участка в собственность</w:t>
      </w:r>
      <w:proofErr w:type="gramEnd"/>
      <w:r>
        <w:rPr>
          <w:rFonts w:ascii="Times New Roman" w:hAnsi="Times New Roman" w:cs="Times New Roman"/>
          <w:sz w:val="24"/>
          <w:szCs w:val="24"/>
          <w:lang w:eastAsia="ru-RU"/>
        </w:rPr>
        <w:t xml:space="preserve">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для начала административной процедуры является установление сотрудником администрации поселения, ответственным за предоставление муниципальной услуги, факта несоблюдения условий, указанных в пункте 3.2.8 Регламента.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случае установления оснований для отказа в постановке гражданина на учет в целях последующего предоставления земельного участка в собственность бесплатно, выраженных в несоблюдении условий, указанных в пункте 3.2.8 Регламента, сотрудник администрации поселения, ответственный за предоставление муниципальной услуги, осуществляет подготовку решения об отказе в постановке на учет гражданина в целях бесплатного предоставления в собственность земельного участка.</w:t>
      </w:r>
      <w:proofErr w:type="gramEnd"/>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3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 администрации поселения, ответственный за предоставление муниципальной услуги, осуществляет визирование проекта решения, передает его главе поселения.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поселения, осуществляет подписание соответствующего документа.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3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 подписания документ передается сотруднику администрации поселения, ответственному за регистрацию и выдачу документов.</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1 рабочий день.</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3.2.10. Подготовка результатов предоставления муниципальной услуги к выдаче.</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Основанием начала административной процедуры является подписание главой поселения распорядительного документа о постановке либо </w:t>
      </w:r>
      <w:proofErr w:type="gramStart"/>
      <w:r>
        <w:rPr>
          <w:rFonts w:ascii="Times New Roman" w:hAnsi="Times New Roman" w:cs="Times New Roman"/>
          <w:sz w:val="24"/>
          <w:szCs w:val="24"/>
          <w:lang w:eastAsia="ru-RU"/>
        </w:rPr>
        <w:t>об отказе в постановке гражданина на учет в целях последующего предоставления земельного участка в собственность</w:t>
      </w:r>
      <w:proofErr w:type="gramEnd"/>
      <w:r>
        <w:rPr>
          <w:rFonts w:ascii="Times New Roman" w:hAnsi="Times New Roman" w:cs="Times New Roman"/>
          <w:sz w:val="24"/>
          <w:szCs w:val="24"/>
          <w:lang w:eastAsia="ru-RU"/>
        </w:rPr>
        <w:t xml:space="preserve"> бесплатно.</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 администрации поселения,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2 часа.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способ предоставления почтовое отправление, сотрудник администрации поселения осуществляет передачу сформированного пакета документов на отправку заявителю (его уполномоченному представителю).</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1 рабочий день.</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способ предоставления личное обращение, сотрудник администрации поселения размещает сформированные пакеты документов в соответствующей папке для выдачи заявителю (его уполномоченному представителю).</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1 рабочий день.</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1 рабочий день.</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если в заявлении в качестве способа получения результата предоставления муниципальной услуги указано направление документа в электронной форме, сотрудник администрации поселения направляет скан копию результата оказания муниципальной услуги на электронный адрес, указанный в заявлении.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1 рабочий день.</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3.2.11. Выдача результатов предоставления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Основанием для начала административной процедуры является личное обращение заявителя за результатами муниципальной услуги.</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обращении заявителя (его уполномоченного представителя) сотрудник администрации поселения осуществляет проверку документов, удостоверяющих личность и полномочия гражданина.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10 минут.</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соответствующие документы отсутствуют, сотрудник администрации поселения осуществляет отказ в выдаче результатов муниципальной услуги и разъясняет заявителю (его уполномоченному представителю) причины отказа.</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15 минут.</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Если соответствующие документы в наличии, сотрудник администрации поселения осуществляет выдачу результатов муниципальной услуги заявителю (его уполномоченному представителю) и формирование записи о факте выдачи результатов муниципальной услуги.</w:t>
      </w:r>
    </w:p>
    <w:p w:rsidR="00B22F84" w:rsidRDefault="00B22F84" w:rsidP="00B22F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15 минут.</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 администрации поселения в порядке делопроизводства осуществляет размещение всей необходимой документации в архиве.</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выполнения данного действия составляет 2 рабочих дня.</w:t>
      </w:r>
    </w:p>
    <w:p w:rsidR="00B22F84" w:rsidRDefault="00B22F84" w:rsidP="00B22F84">
      <w:pPr>
        <w:autoSpaceDE w:val="0"/>
        <w:autoSpaceDN w:val="0"/>
        <w:adjustRightInd w:v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Выдача заявителю результата предоставления муниципальной услуги (письма с мотивированным отказом в предоставлении муниципальной услуги) фиксируется в порядке общего делопроизводства.</w:t>
      </w:r>
    </w:p>
    <w:p w:rsidR="00B22F84" w:rsidRDefault="00B22F84" w:rsidP="00B22F84">
      <w:pPr>
        <w:pStyle w:val="ConsPlusNormal"/>
        <w:jc w:val="both"/>
        <w:rPr>
          <w:rFonts w:ascii="Times New Roman" w:hAnsi="Times New Roman" w:cs="Times New Roman"/>
          <w:sz w:val="24"/>
          <w:szCs w:val="24"/>
        </w:rPr>
      </w:pPr>
    </w:p>
    <w:p w:rsidR="00B22F84" w:rsidRDefault="00B22F84" w:rsidP="00B22F84">
      <w:pPr>
        <w:widowControl w:val="0"/>
        <w:autoSpaceDE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4.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w:t>
      </w:r>
    </w:p>
    <w:p w:rsidR="00B22F84" w:rsidRDefault="00B22F84" w:rsidP="00B22F84">
      <w:pPr>
        <w:widowControl w:val="0"/>
        <w:autoSpaceDE w:val="0"/>
        <w:spacing w:after="0"/>
        <w:jc w:val="center"/>
        <w:rPr>
          <w:rFonts w:ascii="Times New Roman" w:hAnsi="Times New Roman" w:cs="Times New Roman"/>
          <w:sz w:val="24"/>
          <w:szCs w:val="24"/>
        </w:rPr>
      </w:pPr>
      <w:r>
        <w:rPr>
          <w:rFonts w:ascii="Times New Roman" w:hAnsi="Times New Roman" w:cs="Times New Roman"/>
          <w:b/>
          <w:bCs/>
          <w:sz w:val="24"/>
          <w:szCs w:val="24"/>
        </w:rPr>
        <w:t>административного регламента</w:t>
      </w:r>
    </w:p>
    <w:p w:rsidR="00B22F84" w:rsidRDefault="00B22F84" w:rsidP="00B22F84">
      <w:pPr>
        <w:widowControl w:val="0"/>
        <w:autoSpaceDE w:val="0"/>
        <w:ind w:firstLine="540"/>
        <w:rPr>
          <w:rFonts w:ascii="Times New Roman" w:hAnsi="Times New Roman" w:cs="Times New Roman"/>
          <w:sz w:val="24"/>
          <w:szCs w:val="24"/>
        </w:rPr>
      </w:pPr>
    </w:p>
    <w:p w:rsidR="00B22F84" w:rsidRDefault="00B22F84" w:rsidP="00B22F84">
      <w:pPr>
        <w:widowControl w:val="0"/>
        <w:autoSpaceDE w:val="0"/>
        <w:ind w:firstLine="554"/>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 xml:space="preserve">4.2.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Акт подписывается лицом, уполномоченным на осуществление контроля.</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22F84" w:rsidRDefault="00B22F84" w:rsidP="00B22F84">
      <w:pPr>
        <w:autoSpaceDE w:val="0"/>
        <w:ind w:firstLine="554"/>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4.6. Самостоятельной формой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B22F84" w:rsidRDefault="00B22F84" w:rsidP="00B22F84">
      <w:pPr>
        <w:autoSpaceDE w:val="0"/>
        <w:ind w:firstLine="554"/>
        <w:jc w:val="both"/>
        <w:rPr>
          <w:rFonts w:ascii="Times New Roman" w:hAnsi="Times New Roman" w:cs="Times New Roman"/>
          <w:b/>
          <w:bCs/>
          <w:sz w:val="24"/>
          <w:szCs w:val="24"/>
        </w:rPr>
      </w:pPr>
    </w:p>
    <w:p w:rsidR="00B22F84" w:rsidRDefault="00B22F84" w:rsidP="00B22F84">
      <w:pPr>
        <w:autoSpaceDE w:val="0"/>
        <w:spacing w:after="0"/>
        <w:ind w:hanging="12"/>
        <w:jc w:val="center"/>
        <w:rPr>
          <w:rFonts w:ascii="Times New Roman" w:hAnsi="Times New Roman" w:cs="Times New Roman"/>
          <w:b/>
          <w:bCs/>
          <w:sz w:val="24"/>
          <w:szCs w:val="24"/>
        </w:rPr>
      </w:pPr>
      <w:r>
        <w:rPr>
          <w:rFonts w:ascii="Times New Roman" w:hAnsi="Times New Roman" w:cs="Times New Roman"/>
          <w:b/>
          <w:bCs/>
          <w:sz w:val="24"/>
          <w:szCs w:val="24"/>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w:t>
      </w:r>
    </w:p>
    <w:p w:rsidR="00B22F84" w:rsidRDefault="00B22F84" w:rsidP="00B22F84">
      <w:pPr>
        <w:autoSpaceDE w:val="0"/>
        <w:spacing w:after="0"/>
        <w:ind w:hanging="12"/>
        <w:jc w:val="center"/>
        <w:rPr>
          <w:rFonts w:ascii="Times New Roman" w:hAnsi="Times New Roman" w:cs="Times New Roman"/>
          <w:sz w:val="24"/>
          <w:szCs w:val="24"/>
        </w:rPr>
      </w:pPr>
      <w:r>
        <w:rPr>
          <w:rFonts w:ascii="Times New Roman" w:hAnsi="Times New Roman" w:cs="Times New Roman"/>
          <w:b/>
          <w:bCs/>
          <w:sz w:val="24"/>
          <w:szCs w:val="24"/>
        </w:rPr>
        <w:t>участвующих в предоставлении муниципальной услуги</w:t>
      </w:r>
    </w:p>
    <w:p w:rsidR="00B22F84" w:rsidRDefault="00B22F84" w:rsidP="00B22F84">
      <w:pPr>
        <w:autoSpaceDE w:val="0"/>
        <w:ind w:firstLine="554"/>
        <w:jc w:val="both"/>
        <w:rPr>
          <w:rFonts w:ascii="Times New Roman" w:hAnsi="Times New Roman" w:cs="Times New Roman"/>
          <w:sz w:val="24"/>
          <w:szCs w:val="24"/>
        </w:rPr>
      </w:pPr>
    </w:p>
    <w:p w:rsidR="00B22F84" w:rsidRDefault="00B22F84" w:rsidP="00B22F84">
      <w:pPr>
        <w:pStyle w:val="ConsPlusNormal"/>
        <w:ind w:firstLine="554"/>
        <w:jc w:val="both"/>
        <w:rPr>
          <w:rFonts w:ascii="Times New Roman" w:hAnsi="Times New Roman" w:cs="Times New Roman"/>
          <w:sz w:val="24"/>
          <w:szCs w:val="24"/>
        </w:rPr>
      </w:pPr>
      <w:r>
        <w:rPr>
          <w:rFonts w:ascii="Times New Roman" w:hAnsi="Times New Roman" w:cs="Times New Roman"/>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о предоставлении муниципальной услуги;</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B22F84" w:rsidRDefault="00B22F84" w:rsidP="00B22F84">
      <w:pPr>
        <w:autoSpaceDE w:val="0"/>
        <w:ind w:firstLine="554"/>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22F84" w:rsidRDefault="00B22F84" w:rsidP="00B22F84">
      <w:pPr>
        <w:autoSpaceDE w:val="0"/>
        <w:ind w:firstLine="554"/>
        <w:jc w:val="both"/>
        <w:rPr>
          <w:rFonts w:ascii="Times New Roman" w:hAnsi="Times New Roman" w:cs="Times New Roman"/>
          <w:sz w:val="24"/>
          <w:szCs w:val="24"/>
        </w:rPr>
      </w:pPr>
      <w:proofErr w:type="gramStart"/>
      <w:r>
        <w:rPr>
          <w:rFonts w:ascii="Times New Roman" w:hAnsi="Times New Roman" w:cs="Times New Roman"/>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5.3. Жалоба должна содержать:</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B22F84" w:rsidRDefault="00B22F84" w:rsidP="00B22F84">
      <w:pPr>
        <w:autoSpaceDE w:val="0"/>
        <w:ind w:firstLine="554"/>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B22F84" w:rsidRDefault="00B22F84" w:rsidP="00B22F84">
      <w:pPr>
        <w:autoSpaceDE w:val="0"/>
        <w:ind w:firstLine="554"/>
        <w:jc w:val="both"/>
        <w:rPr>
          <w:rFonts w:ascii="Times New Roman" w:hAnsi="Times New Roman" w:cs="Times New Roman"/>
          <w:sz w:val="24"/>
          <w:szCs w:val="24"/>
        </w:rPr>
      </w:pPr>
      <w:proofErr w:type="gramStart"/>
      <w:r>
        <w:rPr>
          <w:rFonts w:ascii="Times New Roman" w:hAnsi="Times New Roman" w:cs="Times New Roman"/>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rFonts w:ascii="Times New Roman" w:hAnsi="Times New Roman" w:cs="Times New Roman"/>
          <w:sz w:val="24"/>
          <w:szCs w:val="24"/>
        </w:rPr>
        <w:t xml:space="preserve"> – в течение 5 рабочих дней со дня ее регистрации.</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5.5. Ответ по существу жалобы не дается в случаях, если:</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 xml:space="preserve">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4"/>
          <w:szCs w:val="24"/>
        </w:rPr>
        <w:lastRenderedPageBreak/>
        <w:t>(лицу, направившему обращение, сообщается о недопустимости злоупотребления правом);</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текст письменной жалобы не поддается прочтению;</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rFonts w:ascii="Times New Roman" w:hAnsi="Times New Roman" w:cs="Times New Roman"/>
          <w:sz w:val="24"/>
          <w:szCs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rFonts w:ascii="Times New Roman" w:hAnsi="Times New Roman" w:cs="Times New Roman"/>
          <w:sz w:val="24"/>
          <w:szCs w:val="24"/>
        </w:rPr>
        <w:t xml:space="preserve"> О данном решении уведомляется лицо, направившее жалобу.</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B22F84" w:rsidRDefault="00B22F84" w:rsidP="00B22F84">
      <w:pPr>
        <w:autoSpaceDE w:val="0"/>
        <w:ind w:firstLine="554"/>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2) отказать в удовлетворении жалобы.</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 xml:space="preserve">5.8.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22F84" w:rsidRDefault="00B22F84" w:rsidP="00B22F84">
      <w:pPr>
        <w:autoSpaceDE w:val="0"/>
        <w:ind w:firstLine="554"/>
        <w:jc w:val="both"/>
        <w:rPr>
          <w:rFonts w:ascii="Times New Roman" w:hAnsi="Times New Roman" w:cs="Times New Roman"/>
          <w:sz w:val="24"/>
          <w:szCs w:val="24"/>
        </w:rPr>
      </w:pPr>
      <w:r>
        <w:rPr>
          <w:rFonts w:ascii="Times New Roman" w:hAnsi="Times New Roman" w:cs="Times New Roman"/>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B22F84" w:rsidRPr="00B22F84" w:rsidRDefault="00B22F84" w:rsidP="00B22F84">
      <w:pPr>
        <w:numPr>
          <w:ilvl w:val="1"/>
          <w:numId w:val="3"/>
        </w:numPr>
        <w:suppressAutoHyphens/>
        <w:autoSpaceDE w:val="0"/>
        <w:spacing w:after="0" w:line="240" w:lineRule="auto"/>
        <w:ind w:left="0" w:firstLine="554"/>
        <w:jc w:val="both"/>
        <w:rPr>
          <w:rFonts w:ascii="Times New Roman" w:hAnsi="Times New Roman" w:cs="Times New Roman"/>
          <w:sz w:val="24"/>
          <w:szCs w:val="24"/>
        </w:rPr>
      </w:pPr>
      <w:r>
        <w:rPr>
          <w:rFonts w:ascii="Times New Roman" w:hAnsi="Times New Roman" w:cs="Times New Roman"/>
          <w:sz w:val="24"/>
          <w:szCs w:val="24"/>
        </w:rPr>
        <w:t>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pStyle w:val="a7"/>
        <w:jc w:val="center"/>
        <w:rPr>
          <w:rFonts w:ascii="Times New Roman" w:hAnsi="Times New Roman" w:cs="Times New Roman"/>
          <w:b/>
          <w:sz w:val="24"/>
          <w:szCs w:val="24"/>
        </w:rPr>
      </w:pPr>
    </w:p>
    <w:p w:rsidR="00B22F84" w:rsidRDefault="00B22F84" w:rsidP="00B22F84">
      <w:pPr>
        <w:spacing w:after="0"/>
        <w:jc w:val="right"/>
        <w:rPr>
          <w:rFonts w:ascii="Times New Roman" w:hAnsi="Times New Roman" w:cs="Times New Roman"/>
        </w:rPr>
      </w:pPr>
      <w:r>
        <w:rPr>
          <w:rFonts w:ascii="Times New Roman" w:hAnsi="Times New Roman" w:cs="Times New Roman"/>
        </w:rPr>
        <w:lastRenderedPageBreak/>
        <w:t>Приложение</w:t>
      </w:r>
    </w:p>
    <w:p w:rsidR="00B22F84" w:rsidRDefault="00B22F84" w:rsidP="00B22F84">
      <w:pPr>
        <w:spacing w:after="0"/>
        <w:jc w:val="right"/>
        <w:rPr>
          <w:rFonts w:ascii="Times New Roman" w:hAnsi="Times New Roman" w:cs="Times New Roman"/>
        </w:rPr>
      </w:pPr>
      <w:r>
        <w:rPr>
          <w:rFonts w:ascii="Times New Roman" w:hAnsi="Times New Roman" w:cs="Times New Roman"/>
        </w:rPr>
        <w:t>к административному регламенту</w:t>
      </w:r>
    </w:p>
    <w:p w:rsidR="00B22F84" w:rsidRDefault="00B22F84" w:rsidP="00B22F84">
      <w:pPr>
        <w:spacing w:after="0"/>
        <w:jc w:val="right"/>
        <w:rPr>
          <w:rFonts w:ascii="Times New Roman" w:hAnsi="Times New Roman" w:cs="Times New Roman"/>
        </w:rPr>
      </w:pPr>
      <w:r>
        <w:rPr>
          <w:rFonts w:ascii="Times New Roman" w:hAnsi="Times New Roman" w:cs="Times New Roman"/>
        </w:rPr>
        <w:t>«Постановка на учет граждан</w:t>
      </w:r>
    </w:p>
    <w:p w:rsidR="00B22F84" w:rsidRDefault="00B22F84" w:rsidP="00B22F84">
      <w:pPr>
        <w:spacing w:after="0"/>
        <w:jc w:val="right"/>
        <w:rPr>
          <w:rFonts w:ascii="Times New Roman" w:hAnsi="Times New Roman" w:cs="Times New Roman"/>
        </w:rPr>
      </w:pPr>
      <w:r>
        <w:rPr>
          <w:rFonts w:ascii="Times New Roman" w:hAnsi="Times New Roman" w:cs="Times New Roman"/>
        </w:rPr>
        <w:t>в целях последующего предоставления земельных участков</w:t>
      </w:r>
    </w:p>
    <w:p w:rsidR="00B22F84" w:rsidRDefault="00B22F84" w:rsidP="00B22F84">
      <w:pPr>
        <w:spacing w:after="0"/>
        <w:jc w:val="right"/>
        <w:rPr>
          <w:rFonts w:ascii="Times New Roman" w:hAnsi="Times New Roman" w:cs="Times New Roman"/>
        </w:rPr>
      </w:pPr>
      <w:r>
        <w:rPr>
          <w:rFonts w:ascii="Times New Roman" w:hAnsi="Times New Roman" w:cs="Times New Roman"/>
        </w:rPr>
        <w:t>гражданам в собственность бесплатно»</w:t>
      </w:r>
    </w:p>
    <w:p w:rsidR="00B22F84" w:rsidRDefault="00B22F84" w:rsidP="00B22F84">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60"/>
        <w:gridCol w:w="420"/>
        <w:gridCol w:w="5040"/>
      </w:tblGrid>
      <w:tr w:rsidR="00B22F84" w:rsidTr="00B22F84">
        <w:tc>
          <w:tcPr>
            <w:tcW w:w="476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420" w:type="dxa"/>
            <w:tcBorders>
              <w:top w:val="nil"/>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В</w:t>
            </w:r>
          </w:p>
        </w:tc>
        <w:tc>
          <w:tcPr>
            <w:tcW w:w="5040"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 xml:space="preserve">Администрацию </w:t>
            </w:r>
            <w:proofErr w:type="spellStart"/>
            <w:r>
              <w:rPr>
                <w:rFonts w:ascii="Times New Roman" w:hAnsi="Times New Roman" w:cs="Times New Roman"/>
                <w:lang w:eastAsia="en-US"/>
              </w:rPr>
              <w:t>Усть-Хоперского</w:t>
            </w:r>
            <w:proofErr w:type="spellEnd"/>
            <w:r>
              <w:rPr>
                <w:rFonts w:ascii="Times New Roman" w:hAnsi="Times New Roman" w:cs="Times New Roman"/>
                <w:lang w:eastAsia="en-US"/>
              </w:rPr>
              <w:t xml:space="preserve"> сельского поселения</w:t>
            </w:r>
          </w:p>
          <w:p w:rsidR="00B22F84" w:rsidRDefault="00B22F84">
            <w:pPr>
              <w:spacing w:after="0"/>
              <w:rPr>
                <w:lang w:eastAsia="ru-RU"/>
              </w:rPr>
            </w:pPr>
          </w:p>
        </w:tc>
      </w:tr>
      <w:tr w:rsidR="00B22F84" w:rsidTr="00B22F84">
        <w:tc>
          <w:tcPr>
            <w:tcW w:w="476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420"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5040" w:type="dxa"/>
            <w:tcBorders>
              <w:top w:val="single" w:sz="4" w:space="0" w:color="auto"/>
              <w:left w:val="nil"/>
              <w:bottom w:val="single" w:sz="4" w:space="0" w:color="auto"/>
              <w:right w:val="nil"/>
            </w:tcBorders>
          </w:tcPr>
          <w:p w:rsidR="00B22F84" w:rsidRDefault="00B22F84">
            <w:pPr>
              <w:pStyle w:val="a9"/>
              <w:spacing w:line="276" w:lineRule="auto"/>
              <w:jc w:val="center"/>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(наименование органа местного</w:t>
            </w:r>
            <w:proofErr w:type="gramEnd"/>
          </w:p>
          <w:p w:rsidR="00B22F84" w:rsidRDefault="00B22F84">
            <w:pPr>
              <w:spacing w:after="0"/>
              <w:rPr>
                <w:lang w:eastAsia="ru-RU"/>
              </w:rPr>
            </w:pPr>
          </w:p>
        </w:tc>
      </w:tr>
      <w:tr w:rsidR="00B22F84" w:rsidTr="00B22F84">
        <w:tc>
          <w:tcPr>
            <w:tcW w:w="476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5460" w:type="dxa"/>
            <w:gridSpan w:val="2"/>
            <w:tcBorders>
              <w:top w:val="single" w:sz="4" w:space="0" w:color="auto"/>
              <w:left w:val="nil"/>
              <w:bottom w:val="single" w:sz="4" w:space="0" w:color="auto"/>
              <w:right w:val="nil"/>
            </w:tcBorders>
          </w:tcPr>
          <w:p w:rsidR="00B22F84" w:rsidRDefault="00B22F84">
            <w:pPr>
              <w:pStyle w:val="a9"/>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самоуправления, уполномоченного на принятие решения о</w:t>
            </w:r>
          </w:p>
          <w:p w:rsidR="00B22F84" w:rsidRDefault="00B22F84">
            <w:pPr>
              <w:spacing w:after="0"/>
              <w:rPr>
                <w:lang w:eastAsia="ru-RU"/>
              </w:rPr>
            </w:pPr>
          </w:p>
        </w:tc>
      </w:tr>
      <w:tr w:rsidR="00B22F84" w:rsidTr="00B22F84">
        <w:tc>
          <w:tcPr>
            <w:tcW w:w="476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5460" w:type="dxa"/>
            <w:gridSpan w:val="2"/>
            <w:tcBorders>
              <w:top w:val="single" w:sz="4" w:space="0" w:color="auto"/>
              <w:left w:val="nil"/>
              <w:bottom w:val="nil"/>
              <w:right w:val="nil"/>
            </w:tcBorders>
            <w:hideMark/>
          </w:tcPr>
          <w:p w:rsidR="00B22F84" w:rsidRDefault="00B22F84">
            <w:pPr>
              <w:pStyle w:val="a9"/>
              <w:spacing w:line="276" w:lineRule="auto"/>
              <w:jc w:val="center"/>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предоставлении</w:t>
            </w:r>
            <w:proofErr w:type="gramEnd"/>
            <w:r>
              <w:rPr>
                <w:rFonts w:ascii="Times New Roman" w:hAnsi="Times New Roman" w:cs="Times New Roman"/>
                <w:sz w:val="22"/>
                <w:szCs w:val="22"/>
                <w:lang w:eastAsia="en-US"/>
              </w:rPr>
              <w:t xml:space="preserve"> земельного участка в собственность бесплатно)</w:t>
            </w:r>
          </w:p>
        </w:tc>
      </w:tr>
    </w:tbl>
    <w:p w:rsidR="00B22F84" w:rsidRDefault="00B22F84" w:rsidP="00B22F84">
      <w:pPr>
        <w:spacing w:after="0"/>
        <w:rPr>
          <w:rFonts w:ascii="Times New Roman" w:hAnsi="Times New Roman" w:cs="Times New Roman"/>
          <w:sz w:val="24"/>
          <w:szCs w:val="24"/>
        </w:rPr>
      </w:pPr>
    </w:p>
    <w:tbl>
      <w:tblPr>
        <w:tblW w:w="991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0"/>
        <w:gridCol w:w="560"/>
        <w:gridCol w:w="2660"/>
        <w:gridCol w:w="700"/>
        <w:gridCol w:w="700"/>
        <w:gridCol w:w="1260"/>
        <w:gridCol w:w="700"/>
        <w:gridCol w:w="700"/>
        <w:gridCol w:w="280"/>
        <w:gridCol w:w="1379"/>
        <w:gridCol w:w="280"/>
      </w:tblGrid>
      <w:tr w:rsidR="00B22F84" w:rsidTr="00B22F84">
        <w:tc>
          <w:tcPr>
            <w:tcW w:w="700" w:type="dxa"/>
            <w:tcBorders>
              <w:top w:val="nil"/>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От</w:t>
            </w:r>
          </w:p>
        </w:tc>
        <w:tc>
          <w:tcPr>
            <w:tcW w:w="6580" w:type="dxa"/>
            <w:gridSpan w:val="6"/>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639" w:type="dxa"/>
            <w:gridSpan w:val="4"/>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70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9219" w:type="dxa"/>
            <w:gridSpan w:val="10"/>
            <w:tcBorders>
              <w:top w:val="single" w:sz="4" w:space="0" w:color="auto"/>
              <w:left w:val="nil"/>
              <w:bottom w:val="nil"/>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w:t>
            </w:r>
          </w:p>
        </w:tc>
      </w:tr>
      <w:tr w:rsidR="00B22F84" w:rsidTr="00B22F84">
        <w:tc>
          <w:tcPr>
            <w:tcW w:w="700"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6580" w:type="dxa"/>
            <w:gridSpan w:val="6"/>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639" w:type="dxa"/>
            <w:gridSpan w:val="4"/>
            <w:tcBorders>
              <w:top w:val="nil"/>
              <w:left w:val="nil"/>
              <w:bottom w:val="nil"/>
              <w:right w:val="nil"/>
            </w:tcBorders>
            <w:hideMark/>
          </w:tcPr>
          <w:p w:rsidR="00B22F84" w:rsidRDefault="00B22F84">
            <w:pPr>
              <w:pStyle w:val="a9"/>
              <w:spacing w:line="276" w:lineRule="auto"/>
              <w:jc w:val="right"/>
              <w:rPr>
                <w:rFonts w:ascii="Times New Roman" w:hAnsi="Times New Roman" w:cs="Times New Roman"/>
                <w:lang w:eastAsia="en-US"/>
              </w:rPr>
            </w:pPr>
            <w:r>
              <w:rPr>
                <w:rFonts w:ascii="Times New Roman" w:hAnsi="Times New Roman" w:cs="Times New Roman"/>
                <w:lang w:eastAsia="en-US"/>
              </w:rPr>
              <w:t>(далее - заявитель)</w:t>
            </w:r>
          </w:p>
        </w:tc>
      </w:tr>
      <w:tr w:rsidR="00B22F84" w:rsidTr="00B22F84">
        <w:tc>
          <w:tcPr>
            <w:tcW w:w="5320" w:type="dxa"/>
            <w:gridSpan w:val="5"/>
            <w:tcBorders>
              <w:top w:val="nil"/>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Адрес регистрации заявителя индекс:</w:t>
            </w:r>
          </w:p>
        </w:tc>
        <w:tc>
          <w:tcPr>
            <w:tcW w:w="4319" w:type="dxa"/>
            <w:gridSpan w:val="5"/>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5320" w:type="dxa"/>
            <w:gridSpan w:val="5"/>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4319" w:type="dxa"/>
            <w:gridSpan w:val="5"/>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8260" w:type="dxa"/>
            <w:gridSpan w:val="9"/>
            <w:tcBorders>
              <w:top w:val="single" w:sz="4" w:space="0" w:color="auto"/>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Реквизиты документа, удостоверяющего личность заявителя:</w:t>
            </w:r>
          </w:p>
        </w:tc>
        <w:tc>
          <w:tcPr>
            <w:tcW w:w="1379" w:type="dxa"/>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8260" w:type="dxa"/>
            <w:gridSpan w:val="9"/>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1379" w:type="dxa"/>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9919" w:type="dxa"/>
            <w:gridSpan w:val="11"/>
            <w:tcBorders>
              <w:top w:val="single" w:sz="4" w:space="0" w:color="auto"/>
              <w:left w:val="nil"/>
              <w:bottom w:val="nil"/>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(номер, серия, дата выдачи документа, наименование органа, выдавшего документ)</w:t>
            </w:r>
          </w:p>
        </w:tc>
      </w:tr>
      <w:tr w:rsidR="00B22F84" w:rsidTr="00B22F84">
        <w:tc>
          <w:tcPr>
            <w:tcW w:w="7980" w:type="dxa"/>
            <w:gridSpan w:val="8"/>
            <w:tcBorders>
              <w:top w:val="nil"/>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Почтовый адрес для направления корреспонденции, индекс</w:t>
            </w:r>
          </w:p>
        </w:tc>
        <w:tc>
          <w:tcPr>
            <w:tcW w:w="1659" w:type="dxa"/>
            <w:gridSpan w:val="2"/>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7980" w:type="dxa"/>
            <w:gridSpan w:val="8"/>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1659" w:type="dxa"/>
            <w:gridSpan w:val="2"/>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4620" w:type="dxa"/>
            <w:gridSpan w:val="4"/>
            <w:tcBorders>
              <w:top w:val="single" w:sz="4" w:space="0" w:color="auto"/>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Контактные телефоны заявителя:</w:t>
            </w:r>
          </w:p>
        </w:tc>
        <w:tc>
          <w:tcPr>
            <w:tcW w:w="5019" w:type="dxa"/>
            <w:gridSpan w:val="6"/>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1260" w:type="dxa"/>
            <w:gridSpan w:val="2"/>
            <w:tcBorders>
              <w:top w:val="nil"/>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в лице</w:t>
            </w:r>
          </w:p>
        </w:tc>
        <w:tc>
          <w:tcPr>
            <w:tcW w:w="3360" w:type="dxa"/>
            <w:gridSpan w:val="2"/>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5019" w:type="dxa"/>
            <w:gridSpan w:val="6"/>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1260" w:type="dxa"/>
            <w:gridSpan w:val="2"/>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8379" w:type="dxa"/>
            <w:gridSpan w:val="8"/>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single" w:sz="4" w:space="0" w:color="auto"/>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w:t>
            </w:r>
          </w:p>
        </w:tc>
      </w:tr>
      <w:tr w:rsidR="00B22F84" w:rsidTr="00B22F84">
        <w:tc>
          <w:tcPr>
            <w:tcW w:w="9639" w:type="dxa"/>
            <w:gridSpan w:val="10"/>
            <w:tcBorders>
              <w:top w:val="single" w:sz="4" w:space="0" w:color="auto"/>
              <w:left w:val="nil"/>
              <w:bottom w:val="nil"/>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представителя заявителя)</w:t>
            </w:r>
          </w:p>
        </w:tc>
        <w:tc>
          <w:tcPr>
            <w:tcW w:w="28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3920" w:type="dxa"/>
            <w:gridSpan w:val="3"/>
            <w:tcBorders>
              <w:top w:val="nil"/>
              <w:left w:val="nil"/>
              <w:bottom w:val="nil"/>
              <w:right w:val="nil"/>
            </w:tcBorders>
            <w:hideMark/>
          </w:tcPr>
          <w:p w:rsidR="00B22F84" w:rsidRDefault="00B22F84">
            <w:pPr>
              <w:pStyle w:val="a9"/>
              <w:spacing w:line="276" w:lineRule="auto"/>
              <w:rPr>
                <w:rFonts w:ascii="Times New Roman" w:hAnsi="Times New Roman" w:cs="Times New Roman"/>
                <w:lang w:eastAsia="en-US"/>
              </w:rPr>
            </w:pPr>
            <w:proofErr w:type="gramStart"/>
            <w:r>
              <w:rPr>
                <w:rFonts w:ascii="Times New Roman" w:hAnsi="Times New Roman" w:cs="Times New Roman"/>
                <w:lang w:eastAsia="en-US"/>
              </w:rPr>
              <w:t>действующего</w:t>
            </w:r>
            <w:proofErr w:type="gramEnd"/>
            <w:r>
              <w:rPr>
                <w:rFonts w:ascii="Times New Roman" w:hAnsi="Times New Roman" w:cs="Times New Roman"/>
                <w:lang w:eastAsia="en-US"/>
              </w:rPr>
              <w:t xml:space="preserve"> на основании</w:t>
            </w:r>
          </w:p>
        </w:tc>
        <w:tc>
          <w:tcPr>
            <w:tcW w:w="5719" w:type="dxa"/>
            <w:gridSpan w:val="7"/>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3920" w:type="dxa"/>
            <w:gridSpan w:val="3"/>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5719" w:type="dxa"/>
            <w:gridSpan w:val="7"/>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single" w:sz="4" w:space="0" w:color="auto"/>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w:t>
            </w:r>
          </w:p>
        </w:tc>
      </w:tr>
      <w:tr w:rsidR="00B22F84" w:rsidTr="00B22F84">
        <w:tc>
          <w:tcPr>
            <w:tcW w:w="9919" w:type="dxa"/>
            <w:gridSpan w:val="11"/>
            <w:tcBorders>
              <w:top w:val="nil"/>
              <w:left w:val="nil"/>
              <w:bottom w:val="nil"/>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(номер и дата документа, удостоверяющего полномочия представителя заявителя)</w:t>
            </w:r>
          </w:p>
        </w:tc>
      </w:tr>
      <w:tr w:rsidR="00B22F84" w:rsidTr="00B22F84">
        <w:tc>
          <w:tcPr>
            <w:tcW w:w="6580" w:type="dxa"/>
            <w:gridSpan w:val="6"/>
            <w:tcBorders>
              <w:top w:val="nil"/>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Контактные телефоны представителя заявителя:</w:t>
            </w:r>
          </w:p>
        </w:tc>
        <w:tc>
          <w:tcPr>
            <w:tcW w:w="3059" w:type="dxa"/>
            <w:gridSpan w:val="4"/>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nil"/>
              <w:left w:val="nil"/>
              <w:bottom w:val="single" w:sz="4" w:space="0" w:color="auto"/>
              <w:right w:val="nil"/>
            </w:tcBorders>
          </w:tcPr>
          <w:p w:rsidR="00B22F84" w:rsidRDefault="00B22F84" w:rsidP="00B22F84">
            <w:pPr>
              <w:pStyle w:val="a9"/>
              <w:spacing w:line="276" w:lineRule="auto"/>
              <w:ind w:left="-108"/>
              <w:rPr>
                <w:rFonts w:ascii="Times New Roman" w:hAnsi="Times New Roman" w:cs="Times New Roman"/>
                <w:lang w:eastAsia="en-US"/>
              </w:rPr>
            </w:pPr>
          </w:p>
        </w:tc>
      </w:tr>
      <w:tr w:rsidR="00B22F84" w:rsidTr="00B22F84">
        <w:tc>
          <w:tcPr>
            <w:tcW w:w="6580" w:type="dxa"/>
            <w:gridSpan w:val="6"/>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3059" w:type="dxa"/>
            <w:gridSpan w:val="4"/>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single" w:sz="4" w:space="0" w:color="auto"/>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bl>
    <w:p w:rsidR="00B22F84" w:rsidRDefault="00B22F84" w:rsidP="00B22F84">
      <w:pPr>
        <w:rPr>
          <w:rFonts w:ascii="Times New Roman" w:hAnsi="Times New Roman" w:cs="Times New Roman"/>
          <w:sz w:val="24"/>
          <w:szCs w:val="24"/>
        </w:rPr>
      </w:pPr>
    </w:p>
    <w:p w:rsidR="00B22F84" w:rsidRDefault="00B22F84" w:rsidP="00B22F84">
      <w:pPr>
        <w:pStyle w:val="1"/>
        <w:numPr>
          <w:ilvl w:val="0"/>
          <w:numId w:val="4"/>
        </w:numPr>
        <w:rPr>
          <w:sz w:val="24"/>
          <w:szCs w:val="24"/>
        </w:rPr>
      </w:pPr>
      <w:r>
        <w:rPr>
          <w:sz w:val="24"/>
          <w:szCs w:val="24"/>
        </w:rPr>
        <w:t>ЗАЯВЛЕНИЕ</w:t>
      </w:r>
      <w:r>
        <w:rPr>
          <w:sz w:val="24"/>
          <w:szCs w:val="24"/>
        </w:rPr>
        <w:br/>
        <w:t>о постановке на учет в целях последующего предоставления земельного участка в собственность бесплатно</w:t>
      </w:r>
    </w:p>
    <w:p w:rsidR="00B22F84" w:rsidRDefault="00B22F84" w:rsidP="00B22F84">
      <w:pPr>
        <w:rPr>
          <w:rFonts w:ascii="Times New Roman" w:hAnsi="Times New Roman" w:cs="Times New Roman"/>
          <w:sz w:val="24"/>
          <w:szCs w:val="24"/>
        </w:rPr>
      </w:pP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560"/>
        <w:gridCol w:w="2363"/>
        <w:gridCol w:w="17"/>
        <w:gridCol w:w="236"/>
      </w:tblGrid>
      <w:tr w:rsidR="00B22F84" w:rsidTr="00B22F84">
        <w:trPr>
          <w:gridAfter w:val="2"/>
          <w:wAfter w:w="253" w:type="dxa"/>
        </w:trPr>
        <w:tc>
          <w:tcPr>
            <w:tcW w:w="9923" w:type="dxa"/>
            <w:gridSpan w:val="2"/>
            <w:tcBorders>
              <w:top w:val="nil"/>
              <w:left w:val="nil"/>
              <w:bottom w:val="single" w:sz="4" w:space="0" w:color="auto"/>
              <w:right w:val="nil"/>
            </w:tcBorders>
          </w:tcPr>
          <w:p w:rsidR="00B22F84" w:rsidRDefault="00B22F84">
            <w:pPr>
              <w:pStyle w:val="a9"/>
              <w:spacing w:line="276" w:lineRule="auto"/>
              <w:ind w:firstLine="559"/>
              <w:rPr>
                <w:rFonts w:ascii="Times New Roman" w:hAnsi="Times New Roman" w:cs="Times New Roman"/>
                <w:lang w:eastAsia="en-US"/>
              </w:rPr>
            </w:pPr>
            <w:r>
              <w:rPr>
                <w:rFonts w:ascii="Times New Roman" w:hAnsi="Times New Roman" w:cs="Times New Roman"/>
                <w:lang w:eastAsia="en-US"/>
              </w:rPr>
              <w:t>В соответствии с пунктом _____</w:t>
            </w:r>
            <w:hyperlink r:id="rId9" w:anchor="sub_1001" w:history="1">
              <w:r>
                <w:rPr>
                  <w:rStyle w:val="aa"/>
                  <w:rFonts w:ascii="Times New Roman" w:hAnsi="Times New Roman"/>
                  <w:lang w:eastAsia="en-US"/>
                </w:rPr>
                <w:t>*(1)</w:t>
              </w:r>
            </w:hyperlink>
            <w:r>
              <w:rPr>
                <w:rFonts w:ascii="Times New Roman" w:hAnsi="Times New Roman" w:cs="Times New Roman"/>
                <w:lang w:eastAsia="en-US"/>
              </w:rPr>
              <w:t xml:space="preserve"> </w:t>
            </w:r>
            <w:hyperlink r:id="rId10" w:history="1">
              <w:r>
                <w:rPr>
                  <w:rStyle w:val="aa"/>
                  <w:rFonts w:ascii="Times New Roman" w:hAnsi="Times New Roman"/>
                  <w:lang w:eastAsia="en-US"/>
                </w:rPr>
                <w:t>статьи 39.5</w:t>
              </w:r>
            </w:hyperlink>
            <w:r>
              <w:rPr>
                <w:rFonts w:ascii="Times New Roman" w:hAnsi="Times New Roman" w:cs="Times New Roman"/>
                <w:lang w:eastAsia="en-US"/>
              </w:rPr>
              <w:t xml:space="preserve"> Земельного кодекса Российской Федерации, </w:t>
            </w:r>
            <w:hyperlink r:id="rId11" w:history="1">
              <w:r>
                <w:rPr>
                  <w:rStyle w:val="aa"/>
                  <w:rFonts w:ascii="Times New Roman" w:hAnsi="Times New Roman"/>
                  <w:lang w:eastAsia="en-US"/>
                </w:rPr>
                <w:t>Законом</w:t>
              </w:r>
            </w:hyperlink>
            <w:r>
              <w:rPr>
                <w:rFonts w:ascii="Times New Roman" w:hAnsi="Times New Roman" w:cs="Times New Roman"/>
                <w:lang w:eastAsia="en-US"/>
              </w:rPr>
              <w:t xml:space="preserve">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w:t>
            </w:r>
          </w:p>
          <w:p w:rsidR="00B22F84" w:rsidRDefault="00B22F84">
            <w:pPr>
              <w:pStyle w:val="a9"/>
              <w:spacing w:line="276" w:lineRule="auto"/>
              <w:rPr>
                <w:rFonts w:ascii="Times New Roman" w:hAnsi="Times New Roman" w:cs="Times New Roman"/>
                <w:lang w:eastAsia="en-US"/>
              </w:rPr>
            </w:pPr>
          </w:p>
        </w:tc>
      </w:tr>
      <w:tr w:rsidR="00B22F84" w:rsidTr="00B22F84">
        <w:trPr>
          <w:gridAfter w:val="2"/>
          <w:wAfter w:w="253" w:type="dxa"/>
        </w:trPr>
        <w:tc>
          <w:tcPr>
            <w:tcW w:w="9923" w:type="dxa"/>
            <w:gridSpan w:val="2"/>
            <w:tcBorders>
              <w:top w:val="single" w:sz="4" w:space="0" w:color="auto"/>
              <w:left w:val="nil"/>
              <w:bottom w:val="single" w:sz="4" w:space="0" w:color="auto"/>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 xml:space="preserve">(случаи, предусмотренные </w:t>
            </w:r>
            <w:hyperlink r:id="rId12" w:history="1">
              <w:r>
                <w:rPr>
                  <w:rStyle w:val="aa"/>
                  <w:rFonts w:ascii="Times New Roman" w:hAnsi="Times New Roman"/>
                  <w:lang w:eastAsia="en-US"/>
                </w:rPr>
                <w:t>частями 1- 4 статьи 1</w:t>
              </w:r>
            </w:hyperlink>
            <w:r>
              <w:rPr>
                <w:rFonts w:ascii="Times New Roman" w:hAnsi="Times New Roman" w:cs="Times New Roman"/>
                <w:lang w:eastAsia="en-US"/>
              </w:rPr>
              <w:t xml:space="preserve"> Закона Волгоградской области от 14 июля 2015 N 123-ОД)</w:t>
            </w:r>
          </w:p>
        </w:tc>
      </w:tr>
      <w:tr w:rsidR="00B22F84" w:rsidTr="00B22F84">
        <w:trPr>
          <w:gridAfter w:val="2"/>
          <w:wAfter w:w="253" w:type="dxa"/>
        </w:trPr>
        <w:tc>
          <w:tcPr>
            <w:tcW w:w="9923" w:type="dxa"/>
            <w:gridSpan w:val="2"/>
            <w:tcBorders>
              <w:top w:val="single" w:sz="4" w:space="0" w:color="auto"/>
              <w:left w:val="nil"/>
              <w:bottom w:val="nil"/>
              <w:right w:val="nil"/>
            </w:tcBorders>
            <w:hideMark/>
          </w:tcPr>
          <w:p w:rsidR="00B22F84" w:rsidRDefault="00B22F84" w:rsidP="00B22F84">
            <w:pPr>
              <w:pStyle w:val="a9"/>
              <w:tabs>
                <w:tab w:val="left" w:pos="9248"/>
              </w:tabs>
              <w:spacing w:line="276" w:lineRule="auto"/>
              <w:ind w:right="614"/>
              <w:rPr>
                <w:rFonts w:ascii="Times New Roman" w:hAnsi="Times New Roman" w:cs="Times New Roman"/>
                <w:lang w:eastAsia="en-US"/>
              </w:rPr>
            </w:pPr>
            <w:r>
              <w:rPr>
                <w:rFonts w:ascii="Times New Roman" w:hAnsi="Times New Roman" w:cs="Times New Roman"/>
                <w:lang w:eastAsia="en-US"/>
              </w:rPr>
              <w:t xml:space="preserve">прошу поставить меня на учет в целях последующего предоставления земельного участка в собственность бесплатно </w:t>
            </w:r>
            <w:proofErr w:type="gramStart"/>
            <w:r>
              <w:rPr>
                <w:rFonts w:ascii="Times New Roman" w:hAnsi="Times New Roman" w:cs="Times New Roman"/>
                <w:lang w:eastAsia="en-US"/>
              </w:rPr>
              <w:t>для</w:t>
            </w:r>
            <w:proofErr w:type="gramEnd"/>
            <w:r>
              <w:rPr>
                <w:rFonts w:ascii="Times New Roman" w:hAnsi="Times New Roman" w:cs="Times New Roman"/>
                <w:lang w:eastAsia="en-US"/>
              </w:rPr>
              <w:t xml:space="preserve">:                                                                            </w:t>
            </w:r>
          </w:p>
        </w:tc>
      </w:tr>
      <w:tr w:rsidR="00B22F84" w:rsidTr="00B22F84">
        <w:trPr>
          <w:gridAfter w:val="2"/>
          <w:wAfter w:w="253" w:type="dxa"/>
        </w:trPr>
        <w:tc>
          <w:tcPr>
            <w:tcW w:w="756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2363" w:type="dxa"/>
            <w:tcBorders>
              <w:top w:val="single" w:sz="4" w:space="0" w:color="auto"/>
              <w:left w:val="nil"/>
              <w:bottom w:val="nil"/>
              <w:right w:val="nil"/>
            </w:tcBorders>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B22F84" w:rsidTr="00B22F84">
        <w:tc>
          <w:tcPr>
            <w:tcW w:w="9940" w:type="dxa"/>
            <w:gridSpan w:val="3"/>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236" w:type="dxa"/>
            <w:tcBorders>
              <w:top w:val="nil"/>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w:t>
            </w:r>
          </w:p>
        </w:tc>
      </w:tr>
      <w:tr w:rsidR="00B22F84" w:rsidTr="00B22F84">
        <w:tc>
          <w:tcPr>
            <w:tcW w:w="9940" w:type="dxa"/>
            <w:gridSpan w:val="3"/>
            <w:tcBorders>
              <w:top w:val="nil"/>
              <w:left w:val="nil"/>
              <w:bottom w:val="nil"/>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(указывается цель использования земельного участка: индивидуальное жилищное строительство, личное подсобное хозяйство)</w:t>
            </w:r>
          </w:p>
        </w:tc>
        <w:tc>
          <w:tcPr>
            <w:tcW w:w="236"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r>
    </w:tbl>
    <w:p w:rsidR="00B22F84" w:rsidRDefault="00B22F84" w:rsidP="00B22F84">
      <w:pPr>
        <w:rPr>
          <w:rFonts w:ascii="Times New Roman" w:hAnsi="Times New Roman" w:cs="Times New Roman"/>
          <w:sz w:val="24"/>
          <w:szCs w:val="24"/>
        </w:rPr>
      </w:pPr>
    </w:p>
    <w:p w:rsidR="00B22F84" w:rsidRDefault="00B22F84" w:rsidP="00B22F84">
      <w:pPr>
        <w:rPr>
          <w:rFonts w:ascii="Times New Roman" w:hAnsi="Times New Roman" w:cs="Times New Roman"/>
          <w:sz w:val="24"/>
          <w:szCs w:val="24"/>
        </w:rPr>
      </w:pPr>
      <w:r>
        <w:rPr>
          <w:rFonts w:ascii="Times New Roman" w:hAnsi="Times New Roman" w:cs="Times New Roman"/>
          <w:sz w:val="24"/>
          <w:szCs w:val="24"/>
        </w:rPr>
        <w:t xml:space="preserve">Ранее земельный участок по основаниям, указанным в </w:t>
      </w:r>
      <w:hyperlink r:id="rId13" w:history="1">
        <w:r>
          <w:rPr>
            <w:rStyle w:val="aa"/>
            <w:rFonts w:ascii="Times New Roman" w:hAnsi="Times New Roman"/>
            <w:sz w:val="24"/>
            <w:szCs w:val="24"/>
          </w:rPr>
          <w:t>статье 1</w:t>
        </w:r>
      </w:hyperlink>
      <w:r>
        <w:rPr>
          <w:rFonts w:ascii="Times New Roman" w:hAnsi="Times New Roman" w:cs="Times New Roman"/>
          <w:sz w:val="24"/>
          <w:szCs w:val="24"/>
        </w:rPr>
        <w:t xml:space="preserve"> Закона Волгоградской области от 14 июля 2015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й</w:t>
      </w:r>
      <w:proofErr w:type="spellEnd"/>
      <w:r>
        <w:rPr>
          <w:rFonts w:ascii="Times New Roman" w:hAnsi="Times New Roman" w:cs="Times New Roman"/>
          <w:sz w:val="24"/>
          <w:szCs w:val="24"/>
        </w:rPr>
        <w:t>) супруга(и)</w:t>
      </w:r>
      <w:hyperlink r:id="rId14" w:anchor="sub_1002" w:history="1">
        <w:r>
          <w:rPr>
            <w:rStyle w:val="aa"/>
            <w:rFonts w:ascii="Times New Roman" w:hAnsi="Times New Roman"/>
            <w:sz w:val="24"/>
            <w:szCs w:val="24"/>
          </w:rPr>
          <w:t>*(2)</w:t>
        </w:r>
      </w:hyperlink>
      <w:r>
        <w:rPr>
          <w:rFonts w:ascii="Times New Roman" w:hAnsi="Times New Roman" w:cs="Times New Roman"/>
          <w:sz w:val="24"/>
          <w:szCs w:val="24"/>
        </w:rPr>
        <w:t xml:space="preserve"> не предоставлялся.</w:t>
      </w:r>
    </w:p>
    <w:p w:rsidR="00B22F84" w:rsidRDefault="00B22F84" w:rsidP="00B22F84">
      <w:pPr>
        <w:rPr>
          <w:rFonts w:ascii="Times New Roman" w:hAnsi="Times New Roman" w:cs="Times New Roman"/>
          <w:sz w:val="24"/>
          <w:szCs w:val="24"/>
        </w:rPr>
      </w:pPr>
      <w:r>
        <w:rPr>
          <w:rFonts w:ascii="Times New Roman" w:hAnsi="Times New Roman" w:cs="Times New Roman"/>
          <w:sz w:val="24"/>
          <w:szCs w:val="24"/>
        </w:rPr>
        <w:t>Сведения о составе семьи (для граждан, имеющих трех и более детей и граждан, являющихся родителями ребенка-инвалида):</w:t>
      </w:r>
    </w:p>
    <w:p w:rsidR="00B22F84" w:rsidRDefault="00B22F84" w:rsidP="00B22F84">
      <w:pP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80"/>
        <w:gridCol w:w="1679"/>
        <w:gridCol w:w="2099"/>
        <w:gridCol w:w="1539"/>
        <w:gridCol w:w="2239"/>
        <w:gridCol w:w="1245"/>
      </w:tblGrid>
      <w:tr w:rsidR="00B22F84" w:rsidTr="00B22F84">
        <w:tc>
          <w:tcPr>
            <w:tcW w:w="980" w:type="dxa"/>
            <w:tcBorders>
              <w:top w:val="single" w:sz="4" w:space="0" w:color="auto"/>
              <w:left w:val="single" w:sz="4" w:space="0" w:color="auto"/>
              <w:bottom w:val="single" w:sz="4" w:space="0" w:color="auto"/>
              <w:right w:val="single" w:sz="4" w:space="0" w:color="auto"/>
            </w:tcBorders>
            <w:hideMark/>
          </w:tcPr>
          <w:p w:rsidR="00B22F84" w:rsidRDefault="00B22F84">
            <w:pPr>
              <w:pStyle w:val="a8"/>
              <w:spacing w:line="276" w:lineRule="auto"/>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п</w:t>
            </w:r>
            <w:proofErr w:type="spellEnd"/>
            <w:proofErr w:type="gramEnd"/>
            <w:r>
              <w:rPr>
                <w:rFonts w:ascii="Times New Roman" w:hAnsi="Times New Roman" w:cs="Times New Roman"/>
                <w:lang w:eastAsia="en-US"/>
              </w:rPr>
              <w:t>/</w:t>
            </w:r>
            <w:proofErr w:type="spellStart"/>
            <w:r>
              <w:rPr>
                <w:rFonts w:ascii="Times New Roman" w:hAnsi="Times New Roman" w:cs="Times New Roman"/>
                <w:lang w:eastAsia="en-US"/>
              </w:rPr>
              <w:t>п</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B22F84" w:rsidRDefault="00B22F84">
            <w:pPr>
              <w:pStyle w:val="a8"/>
              <w:spacing w:line="276" w:lineRule="auto"/>
              <w:rPr>
                <w:rFonts w:ascii="Times New Roman" w:hAnsi="Times New Roman" w:cs="Times New Roman"/>
                <w:lang w:eastAsia="en-US"/>
              </w:rPr>
            </w:pPr>
            <w:r>
              <w:rPr>
                <w:rFonts w:ascii="Times New Roman" w:hAnsi="Times New Roman" w:cs="Times New Roman"/>
                <w:lang w:eastAsia="en-US"/>
              </w:rPr>
              <w:t>Фамилия, имя, отчество (полностью) члена семьи</w:t>
            </w:r>
          </w:p>
        </w:tc>
        <w:tc>
          <w:tcPr>
            <w:tcW w:w="2099" w:type="dxa"/>
            <w:tcBorders>
              <w:top w:val="single" w:sz="4" w:space="0" w:color="auto"/>
              <w:left w:val="single" w:sz="4" w:space="0" w:color="auto"/>
              <w:bottom w:val="single" w:sz="4" w:space="0" w:color="auto"/>
              <w:right w:val="single" w:sz="4" w:space="0" w:color="auto"/>
            </w:tcBorders>
            <w:hideMark/>
          </w:tcPr>
          <w:p w:rsidR="00B22F84" w:rsidRDefault="00B22F84">
            <w:pPr>
              <w:pStyle w:val="a8"/>
              <w:spacing w:line="276" w:lineRule="auto"/>
              <w:rPr>
                <w:rFonts w:ascii="Times New Roman" w:hAnsi="Times New Roman" w:cs="Times New Roman"/>
                <w:lang w:eastAsia="en-US"/>
              </w:rPr>
            </w:pPr>
            <w:r>
              <w:rPr>
                <w:rFonts w:ascii="Times New Roman" w:hAnsi="Times New Roman" w:cs="Times New Roman"/>
                <w:lang w:eastAsia="en-US"/>
              </w:rPr>
              <w:t>Дата рождения (число, месяц, год)</w:t>
            </w:r>
          </w:p>
        </w:tc>
        <w:tc>
          <w:tcPr>
            <w:tcW w:w="1539" w:type="dxa"/>
            <w:tcBorders>
              <w:top w:val="single" w:sz="4" w:space="0" w:color="auto"/>
              <w:left w:val="single" w:sz="4" w:space="0" w:color="auto"/>
              <w:bottom w:val="single" w:sz="4" w:space="0" w:color="auto"/>
              <w:right w:val="single" w:sz="4" w:space="0" w:color="auto"/>
            </w:tcBorders>
            <w:hideMark/>
          </w:tcPr>
          <w:p w:rsidR="00B22F84" w:rsidRDefault="00B22F84">
            <w:pPr>
              <w:pStyle w:val="a8"/>
              <w:spacing w:line="276" w:lineRule="auto"/>
              <w:rPr>
                <w:rFonts w:ascii="Times New Roman" w:hAnsi="Times New Roman" w:cs="Times New Roman"/>
                <w:lang w:eastAsia="en-US"/>
              </w:rPr>
            </w:pPr>
            <w:r>
              <w:rPr>
                <w:rFonts w:ascii="Times New Roman" w:hAnsi="Times New Roman" w:cs="Times New Roman"/>
                <w:lang w:eastAsia="en-US"/>
              </w:rPr>
              <w:t>Родственные отношения</w:t>
            </w:r>
          </w:p>
        </w:tc>
        <w:tc>
          <w:tcPr>
            <w:tcW w:w="2239" w:type="dxa"/>
            <w:tcBorders>
              <w:top w:val="single" w:sz="4" w:space="0" w:color="auto"/>
              <w:left w:val="single" w:sz="4" w:space="0" w:color="auto"/>
              <w:bottom w:val="single" w:sz="4" w:space="0" w:color="auto"/>
              <w:right w:val="single" w:sz="4" w:space="0" w:color="auto"/>
            </w:tcBorders>
            <w:hideMark/>
          </w:tcPr>
          <w:p w:rsidR="00B22F84" w:rsidRDefault="00B22F84">
            <w:pPr>
              <w:pStyle w:val="a8"/>
              <w:spacing w:line="276" w:lineRule="auto"/>
              <w:rPr>
                <w:rFonts w:ascii="Times New Roman" w:hAnsi="Times New Roman" w:cs="Times New Roman"/>
                <w:lang w:eastAsia="en-US"/>
              </w:rPr>
            </w:pPr>
            <w:r>
              <w:rPr>
                <w:rFonts w:ascii="Times New Roman" w:hAnsi="Times New Roman" w:cs="Times New Roman"/>
                <w:lang w:eastAsia="en-US"/>
              </w:rPr>
              <w:t>Паспорт, свидетельство о рождении, усыновлении (серия, номер, кем и когда выдан)</w:t>
            </w:r>
          </w:p>
        </w:tc>
        <w:tc>
          <w:tcPr>
            <w:tcW w:w="1245" w:type="dxa"/>
            <w:tcBorders>
              <w:top w:val="single" w:sz="4" w:space="0" w:color="auto"/>
              <w:left w:val="single" w:sz="4" w:space="0" w:color="auto"/>
              <w:bottom w:val="single" w:sz="4" w:space="0" w:color="auto"/>
              <w:right w:val="single" w:sz="4" w:space="0" w:color="auto"/>
            </w:tcBorders>
            <w:hideMark/>
          </w:tcPr>
          <w:p w:rsidR="00B22F84" w:rsidRDefault="00B22F84">
            <w:pPr>
              <w:pStyle w:val="a8"/>
              <w:spacing w:line="276" w:lineRule="auto"/>
              <w:rPr>
                <w:rFonts w:ascii="Times New Roman" w:hAnsi="Times New Roman" w:cs="Times New Roman"/>
                <w:lang w:eastAsia="en-US"/>
              </w:rPr>
            </w:pPr>
            <w:r>
              <w:rPr>
                <w:rFonts w:ascii="Times New Roman" w:hAnsi="Times New Roman" w:cs="Times New Roman"/>
                <w:lang w:eastAsia="en-US"/>
              </w:rPr>
              <w:t xml:space="preserve">Место </w:t>
            </w:r>
            <w:proofErr w:type="gramStart"/>
            <w:r>
              <w:rPr>
                <w:rFonts w:ascii="Times New Roman" w:hAnsi="Times New Roman" w:cs="Times New Roman"/>
                <w:lang w:eastAsia="en-US"/>
              </w:rPr>
              <w:t>постоянного</w:t>
            </w:r>
            <w:proofErr w:type="gramEnd"/>
          </w:p>
          <w:p w:rsidR="00B22F84" w:rsidRDefault="00B22F84">
            <w:pPr>
              <w:pStyle w:val="a8"/>
              <w:spacing w:line="276" w:lineRule="auto"/>
              <w:rPr>
                <w:rFonts w:ascii="Times New Roman" w:hAnsi="Times New Roman" w:cs="Times New Roman"/>
                <w:lang w:eastAsia="en-US"/>
              </w:rPr>
            </w:pPr>
            <w:r>
              <w:rPr>
                <w:rFonts w:ascii="Times New Roman" w:hAnsi="Times New Roman" w:cs="Times New Roman"/>
                <w:lang w:eastAsia="en-US"/>
              </w:rPr>
              <w:t>проживания</w:t>
            </w:r>
          </w:p>
        </w:tc>
      </w:tr>
      <w:tr w:rsidR="00B22F84" w:rsidTr="00B22F84">
        <w:tc>
          <w:tcPr>
            <w:tcW w:w="980" w:type="dxa"/>
            <w:tcBorders>
              <w:top w:val="single" w:sz="4" w:space="0" w:color="auto"/>
              <w:left w:val="single" w:sz="4" w:space="0" w:color="auto"/>
              <w:bottom w:val="single" w:sz="4" w:space="0" w:color="auto"/>
              <w:right w:val="single" w:sz="4" w:space="0" w:color="auto"/>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679" w:type="dxa"/>
            <w:tcBorders>
              <w:top w:val="single" w:sz="4" w:space="0" w:color="auto"/>
              <w:left w:val="single" w:sz="4" w:space="0" w:color="auto"/>
              <w:bottom w:val="single" w:sz="4" w:space="0" w:color="auto"/>
              <w:right w:val="single" w:sz="4" w:space="0" w:color="auto"/>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99" w:type="dxa"/>
            <w:tcBorders>
              <w:top w:val="single" w:sz="4" w:space="0" w:color="auto"/>
              <w:left w:val="single" w:sz="4" w:space="0" w:color="auto"/>
              <w:bottom w:val="single" w:sz="4" w:space="0" w:color="auto"/>
              <w:right w:val="single" w:sz="4" w:space="0" w:color="auto"/>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539" w:type="dxa"/>
            <w:tcBorders>
              <w:top w:val="single" w:sz="4" w:space="0" w:color="auto"/>
              <w:left w:val="single" w:sz="4" w:space="0" w:color="auto"/>
              <w:bottom w:val="single" w:sz="4" w:space="0" w:color="auto"/>
              <w:right w:val="single" w:sz="4" w:space="0" w:color="auto"/>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2239" w:type="dxa"/>
            <w:tcBorders>
              <w:top w:val="single" w:sz="4" w:space="0" w:color="auto"/>
              <w:left w:val="single" w:sz="4" w:space="0" w:color="auto"/>
              <w:bottom w:val="single" w:sz="4" w:space="0" w:color="auto"/>
              <w:right w:val="single" w:sz="4" w:space="0" w:color="auto"/>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245" w:type="dxa"/>
            <w:tcBorders>
              <w:top w:val="single" w:sz="4" w:space="0" w:color="auto"/>
              <w:left w:val="single" w:sz="4" w:space="0" w:color="auto"/>
              <w:bottom w:val="single" w:sz="4" w:space="0" w:color="auto"/>
              <w:right w:val="single" w:sz="4" w:space="0" w:color="auto"/>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B22F84" w:rsidTr="00B22F84">
        <w:tc>
          <w:tcPr>
            <w:tcW w:w="980" w:type="dxa"/>
            <w:tcBorders>
              <w:top w:val="single" w:sz="4" w:space="0" w:color="auto"/>
              <w:left w:val="single" w:sz="4" w:space="0" w:color="auto"/>
              <w:bottom w:val="single" w:sz="4" w:space="0" w:color="auto"/>
              <w:right w:val="single" w:sz="4" w:space="0" w:color="auto"/>
            </w:tcBorders>
          </w:tcPr>
          <w:p w:rsidR="00B22F84" w:rsidRDefault="00B22F84">
            <w:pPr>
              <w:pStyle w:val="a9"/>
              <w:spacing w:line="276" w:lineRule="auto"/>
              <w:rPr>
                <w:rFonts w:ascii="Times New Roman" w:hAnsi="Times New Roman" w:cs="Times New Roman"/>
                <w:lang w:eastAsia="en-US"/>
              </w:rPr>
            </w:pPr>
          </w:p>
        </w:tc>
        <w:tc>
          <w:tcPr>
            <w:tcW w:w="1679" w:type="dxa"/>
            <w:tcBorders>
              <w:top w:val="single" w:sz="4" w:space="0" w:color="auto"/>
              <w:left w:val="single" w:sz="4" w:space="0" w:color="auto"/>
              <w:bottom w:val="single" w:sz="4" w:space="0" w:color="auto"/>
              <w:right w:val="single" w:sz="4" w:space="0" w:color="auto"/>
            </w:tcBorders>
          </w:tcPr>
          <w:p w:rsidR="00B22F84" w:rsidRDefault="00B22F84">
            <w:pPr>
              <w:pStyle w:val="a9"/>
              <w:spacing w:line="276" w:lineRule="auto"/>
              <w:rPr>
                <w:rFonts w:ascii="Times New Roman" w:hAnsi="Times New Roman" w:cs="Times New Roman"/>
                <w:lang w:eastAsia="en-US"/>
              </w:rPr>
            </w:pPr>
          </w:p>
        </w:tc>
        <w:tc>
          <w:tcPr>
            <w:tcW w:w="2099" w:type="dxa"/>
            <w:tcBorders>
              <w:top w:val="single" w:sz="4" w:space="0" w:color="auto"/>
              <w:left w:val="single" w:sz="4" w:space="0" w:color="auto"/>
              <w:bottom w:val="single" w:sz="4" w:space="0" w:color="auto"/>
              <w:right w:val="single" w:sz="4" w:space="0" w:color="auto"/>
            </w:tcBorders>
          </w:tcPr>
          <w:p w:rsidR="00B22F84" w:rsidRDefault="00B22F84">
            <w:pPr>
              <w:pStyle w:val="a9"/>
              <w:spacing w:line="276" w:lineRule="auto"/>
              <w:rPr>
                <w:rFonts w:ascii="Times New Roman" w:hAnsi="Times New Roman" w:cs="Times New Roman"/>
                <w:lang w:eastAsia="en-US"/>
              </w:rPr>
            </w:pPr>
          </w:p>
        </w:tc>
        <w:tc>
          <w:tcPr>
            <w:tcW w:w="1539" w:type="dxa"/>
            <w:tcBorders>
              <w:top w:val="single" w:sz="4" w:space="0" w:color="auto"/>
              <w:left w:val="single" w:sz="4" w:space="0" w:color="auto"/>
              <w:bottom w:val="single" w:sz="4" w:space="0" w:color="auto"/>
              <w:right w:val="single" w:sz="4" w:space="0" w:color="auto"/>
            </w:tcBorders>
          </w:tcPr>
          <w:p w:rsidR="00B22F84" w:rsidRDefault="00B22F84">
            <w:pPr>
              <w:pStyle w:val="a9"/>
              <w:spacing w:line="276" w:lineRule="auto"/>
              <w:rPr>
                <w:rFonts w:ascii="Times New Roman" w:hAnsi="Times New Roman" w:cs="Times New Roman"/>
                <w:lang w:eastAsia="en-US"/>
              </w:rPr>
            </w:pPr>
          </w:p>
        </w:tc>
        <w:tc>
          <w:tcPr>
            <w:tcW w:w="2239" w:type="dxa"/>
            <w:tcBorders>
              <w:top w:val="single" w:sz="4" w:space="0" w:color="auto"/>
              <w:left w:val="single" w:sz="4" w:space="0" w:color="auto"/>
              <w:bottom w:val="single" w:sz="4" w:space="0" w:color="auto"/>
              <w:right w:val="single" w:sz="4" w:space="0" w:color="auto"/>
            </w:tcBorders>
          </w:tcPr>
          <w:p w:rsidR="00B22F84" w:rsidRDefault="00B22F84">
            <w:pPr>
              <w:pStyle w:val="a9"/>
              <w:spacing w:line="276" w:lineRule="auto"/>
              <w:rPr>
                <w:rFonts w:ascii="Times New Roman" w:hAnsi="Times New Roman" w:cs="Times New Roman"/>
                <w:lang w:eastAsia="en-US"/>
              </w:rPr>
            </w:pPr>
          </w:p>
        </w:tc>
        <w:tc>
          <w:tcPr>
            <w:tcW w:w="1245" w:type="dxa"/>
            <w:tcBorders>
              <w:top w:val="single" w:sz="4" w:space="0" w:color="auto"/>
              <w:left w:val="single" w:sz="4" w:space="0" w:color="auto"/>
              <w:bottom w:val="single" w:sz="4" w:space="0" w:color="auto"/>
              <w:right w:val="single" w:sz="4" w:space="0" w:color="auto"/>
            </w:tcBorders>
          </w:tcPr>
          <w:p w:rsidR="00B22F84" w:rsidRDefault="00B22F84">
            <w:pPr>
              <w:pStyle w:val="a9"/>
              <w:spacing w:line="276" w:lineRule="auto"/>
              <w:rPr>
                <w:rFonts w:ascii="Times New Roman" w:hAnsi="Times New Roman" w:cs="Times New Roman"/>
                <w:lang w:eastAsia="en-US"/>
              </w:rPr>
            </w:pPr>
          </w:p>
        </w:tc>
      </w:tr>
    </w:tbl>
    <w:p w:rsidR="00B22F84" w:rsidRDefault="00B22F84" w:rsidP="00B22F84">
      <w:pPr>
        <w:rPr>
          <w:rFonts w:ascii="Times New Roman" w:hAnsi="Times New Roman" w:cs="Times New Roman"/>
          <w:sz w:val="24"/>
          <w:szCs w:val="24"/>
        </w:rPr>
      </w:pPr>
    </w:p>
    <w:p w:rsidR="00B22F84" w:rsidRDefault="00B22F84" w:rsidP="00B22F84">
      <w:pPr>
        <w:pStyle w:val="a8"/>
        <w:rPr>
          <w:rFonts w:ascii="Times New Roman" w:hAnsi="Times New Roman" w:cs="Times New Roman"/>
        </w:rPr>
      </w:pPr>
      <w:r>
        <w:rPr>
          <w:rFonts w:ascii="Times New Roman" w:hAnsi="Times New Roman" w:cs="Times New Roman"/>
        </w:rPr>
        <w:t>Приложение:</w:t>
      </w:r>
      <w:hyperlink r:id="rId15" w:anchor="sub_1003" w:history="1">
        <w:r>
          <w:rPr>
            <w:rStyle w:val="aa"/>
            <w:rFonts w:ascii="Times New Roman" w:hAnsi="Times New Roman"/>
          </w:rPr>
          <w:t>*(3)</w:t>
        </w:r>
      </w:hyperlink>
    </w:p>
    <w:p w:rsidR="00B22F84" w:rsidRDefault="00B22F84" w:rsidP="00B22F84">
      <w:pPr>
        <w:pStyle w:val="a8"/>
        <w:rPr>
          <w:rFonts w:ascii="Times New Roman" w:hAnsi="Times New Roman" w:cs="Times New Roman"/>
        </w:rPr>
      </w:pPr>
      <w:r>
        <w:rPr>
          <w:rFonts w:ascii="Times New Roman" w:hAnsi="Times New Roman" w:cs="Times New Roman"/>
        </w:rPr>
        <w:t>____________________________________________________________________________</w:t>
      </w:r>
    </w:p>
    <w:p w:rsidR="00B22F84" w:rsidRDefault="00B22F84" w:rsidP="00B22F84">
      <w:pPr>
        <w:pStyle w:val="a8"/>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B22F84" w:rsidRDefault="00B22F84" w:rsidP="00B22F84">
      <w:pPr>
        <w:pStyle w:val="a8"/>
        <w:rPr>
          <w:rFonts w:ascii="Times New Roman" w:hAnsi="Times New Roman" w:cs="Times New Roman"/>
        </w:rPr>
      </w:pPr>
      <w:r>
        <w:rPr>
          <w:rFonts w:ascii="Times New Roman" w:hAnsi="Times New Roman" w:cs="Times New Roman"/>
        </w:rPr>
        <w:t>_____________________________________________________________________________</w:t>
      </w:r>
    </w:p>
    <w:p w:rsidR="00B22F84" w:rsidRDefault="00B22F84" w:rsidP="00B22F84">
      <w:pPr>
        <w:rPr>
          <w:rFonts w:ascii="Times New Roman" w:hAnsi="Times New Roman" w:cs="Times New Roman"/>
          <w:sz w:val="24"/>
          <w:szCs w:val="24"/>
        </w:rPr>
      </w:pPr>
    </w:p>
    <w:p w:rsidR="00B22F84" w:rsidRDefault="00B22F84" w:rsidP="00B22F84">
      <w:pPr>
        <w:rPr>
          <w:rFonts w:ascii="Times New Roman" w:hAnsi="Times New Roman" w:cs="Times New Roman"/>
          <w:sz w:val="24"/>
          <w:szCs w:val="24"/>
        </w:rPr>
      </w:pPr>
      <w:proofErr w:type="gramStart"/>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roofErr w:type="gramEnd"/>
    </w:p>
    <w:p w:rsidR="00B22F84" w:rsidRDefault="00B22F84" w:rsidP="00B22F84">
      <w:pPr>
        <w:rPr>
          <w:rFonts w:ascii="Times New Roman" w:hAnsi="Times New Roman" w:cs="Times New Roman"/>
          <w:sz w:val="24"/>
          <w:szCs w:val="24"/>
        </w:rPr>
      </w:pPr>
      <w:r>
        <w:rPr>
          <w:rFonts w:ascii="Times New Roman" w:hAnsi="Times New Roman" w:cs="Times New Roman"/>
          <w:sz w:val="24"/>
          <w:szCs w:val="24"/>
        </w:rPr>
        <w:t>Я также подтверждаю, что:</w:t>
      </w:r>
    </w:p>
    <w:p w:rsidR="00B22F84" w:rsidRDefault="00B22F84" w:rsidP="00B22F84">
      <w:pPr>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B22F84" w:rsidRDefault="00B22F84" w:rsidP="00B22F84">
      <w:pPr>
        <w:rPr>
          <w:rFonts w:ascii="Times New Roman" w:hAnsi="Times New Roman" w:cs="Times New Roman"/>
          <w:sz w:val="24"/>
          <w:szCs w:val="24"/>
        </w:rPr>
      </w:pPr>
      <w:r>
        <w:rPr>
          <w:rFonts w:ascii="Times New Roman" w:hAnsi="Times New Roman" w:cs="Times New Roman"/>
          <w:sz w:val="24"/>
          <w:szCs w:val="24"/>
        </w:rPr>
        <w:lastRenderedPageBreak/>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B22F84" w:rsidRDefault="00B22F84" w:rsidP="00B22F84">
      <w:pPr>
        <w:rPr>
          <w:rFonts w:ascii="Times New Roman" w:hAnsi="Times New Roman" w:cs="Times New Roman"/>
          <w:sz w:val="24"/>
          <w:szCs w:val="24"/>
        </w:rPr>
      </w:pPr>
      <w:r>
        <w:rPr>
          <w:rFonts w:ascii="Times New Roman" w:hAnsi="Times New Roman" w:cs="Times New Roman"/>
          <w:sz w:val="24"/>
          <w:szCs w:val="24"/>
        </w:rPr>
        <w:t>я не лише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на) родительских прав по основаниям и в порядке предусмотренном законодательством Российской Федерации</w:t>
      </w:r>
      <w:hyperlink r:id="rId16" w:anchor="sub_1004" w:history="1">
        <w:r>
          <w:rPr>
            <w:rStyle w:val="aa"/>
            <w:rFonts w:ascii="Times New Roman" w:hAnsi="Times New Roman"/>
            <w:sz w:val="24"/>
            <w:szCs w:val="24"/>
          </w:rPr>
          <w:t>*(4)</w:t>
        </w:r>
      </w:hyperlink>
      <w:r>
        <w:rPr>
          <w:rFonts w:ascii="Times New Roman" w:hAnsi="Times New Roman" w:cs="Times New Roman"/>
          <w:sz w:val="24"/>
          <w:szCs w:val="24"/>
        </w:rPr>
        <w:t>.</w:t>
      </w:r>
    </w:p>
    <w:p w:rsidR="00B22F84" w:rsidRDefault="00B22F84" w:rsidP="00B22F84">
      <w:pP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60"/>
        <w:gridCol w:w="2380"/>
        <w:gridCol w:w="2641"/>
      </w:tblGrid>
      <w:tr w:rsidR="00B22F84" w:rsidTr="00B22F84">
        <w:tc>
          <w:tcPr>
            <w:tcW w:w="4760"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38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2641"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4760" w:type="dxa"/>
            <w:tcBorders>
              <w:top w:val="single" w:sz="4" w:space="0" w:color="auto"/>
              <w:left w:val="nil"/>
              <w:bottom w:val="nil"/>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(Ф.И.О. заявителя)</w:t>
            </w:r>
          </w:p>
        </w:tc>
        <w:tc>
          <w:tcPr>
            <w:tcW w:w="238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2641" w:type="dxa"/>
            <w:tcBorders>
              <w:top w:val="single" w:sz="4" w:space="0" w:color="auto"/>
              <w:left w:val="nil"/>
              <w:bottom w:val="nil"/>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r>
    </w:tbl>
    <w:p w:rsidR="00B22F84" w:rsidRDefault="00B22F84" w:rsidP="00B22F84">
      <w:pPr>
        <w:rPr>
          <w:rFonts w:ascii="Times New Roman" w:hAnsi="Times New Roman" w:cs="Times New Roman"/>
          <w:sz w:val="24"/>
          <w:szCs w:val="24"/>
        </w:rPr>
      </w:pPr>
    </w:p>
    <w:p w:rsidR="00B22F84" w:rsidRDefault="00B22F84" w:rsidP="00B22F84">
      <w:pPr>
        <w:pStyle w:val="a8"/>
        <w:rPr>
          <w:rFonts w:ascii="Times New Roman" w:hAnsi="Times New Roman" w:cs="Times New Roman"/>
        </w:rPr>
      </w:pPr>
      <w:r>
        <w:rPr>
          <w:rFonts w:ascii="Times New Roman" w:hAnsi="Times New Roman" w:cs="Times New Roman"/>
        </w:rPr>
        <w:t xml:space="preserve">Заявление принято "__" __________ 20__ г. </w:t>
      </w:r>
      <w:proofErr w:type="gramStart"/>
      <w:r>
        <w:rPr>
          <w:rFonts w:ascii="Times New Roman" w:hAnsi="Times New Roman" w:cs="Times New Roman"/>
        </w:rPr>
        <w:t>в</w:t>
      </w:r>
      <w:proofErr w:type="gramEnd"/>
      <w:r>
        <w:rPr>
          <w:rFonts w:ascii="Times New Roman" w:hAnsi="Times New Roman" w:cs="Times New Roman"/>
        </w:rPr>
        <w:t xml:space="preserve"> "___" часов "___" минут.</w:t>
      </w:r>
    </w:p>
    <w:p w:rsidR="00B22F84" w:rsidRDefault="00B22F84" w:rsidP="00B22F84">
      <w:pP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020"/>
        <w:gridCol w:w="280"/>
        <w:gridCol w:w="3623"/>
      </w:tblGrid>
      <w:tr w:rsidR="00B22F84" w:rsidTr="00B22F84">
        <w:tc>
          <w:tcPr>
            <w:tcW w:w="9923" w:type="dxa"/>
            <w:gridSpan w:val="3"/>
            <w:tcBorders>
              <w:top w:val="nil"/>
              <w:left w:val="nil"/>
              <w:bottom w:val="nil"/>
              <w:right w:val="nil"/>
            </w:tcBorders>
            <w:hideMark/>
          </w:tcPr>
          <w:p w:rsidR="00B22F84" w:rsidRDefault="00B22F84">
            <w:pPr>
              <w:pStyle w:val="a9"/>
              <w:spacing w:line="276" w:lineRule="auto"/>
              <w:rPr>
                <w:rFonts w:ascii="Times New Roman" w:hAnsi="Times New Roman" w:cs="Times New Roman"/>
                <w:lang w:eastAsia="en-US"/>
              </w:rPr>
            </w:pPr>
            <w:r>
              <w:rPr>
                <w:rFonts w:ascii="Times New Roman" w:hAnsi="Times New Roman" w:cs="Times New Roman"/>
                <w:lang w:eastAsia="en-US"/>
              </w:rPr>
              <w:t>Подлинность подписи заявителя (представителя заявителя) свидетельствую:</w:t>
            </w:r>
          </w:p>
        </w:tc>
      </w:tr>
      <w:tr w:rsidR="00B22F84" w:rsidTr="00B22F84">
        <w:tc>
          <w:tcPr>
            <w:tcW w:w="6020"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c>
          <w:tcPr>
            <w:tcW w:w="28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3623" w:type="dxa"/>
            <w:tcBorders>
              <w:top w:val="nil"/>
              <w:left w:val="nil"/>
              <w:bottom w:val="single" w:sz="4" w:space="0" w:color="auto"/>
              <w:right w:val="nil"/>
            </w:tcBorders>
          </w:tcPr>
          <w:p w:rsidR="00B22F84" w:rsidRDefault="00B22F84">
            <w:pPr>
              <w:pStyle w:val="a9"/>
              <w:spacing w:line="276" w:lineRule="auto"/>
              <w:rPr>
                <w:rFonts w:ascii="Times New Roman" w:hAnsi="Times New Roman" w:cs="Times New Roman"/>
                <w:lang w:eastAsia="en-US"/>
              </w:rPr>
            </w:pPr>
          </w:p>
        </w:tc>
      </w:tr>
      <w:tr w:rsidR="00B22F84" w:rsidTr="00B22F84">
        <w:tc>
          <w:tcPr>
            <w:tcW w:w="6020" w:type="dxa"/>
            <w:tcBorders>
              <w:top w:val="single" w:sz="4" w:space="0" w:color="auto"/>
              <w:left w:val="nil"/>
              <w:bottom w:val="nil"/>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специалиста принявшего документы)</w:t>
            </w:r>
          </w:p>
        </w:tc>
        <w:tc>
          <w:tcPr>
            <w:tcW w:w="280" w:type="dxa"/>
            <w:tcBorders>
              <w:top w:val="nil"/>
              <w:left w:val="nil"/>
              <w:bottom w:val="nil"/>
              <w:right w:val="nil"/>
            </w:tcBorders>
          </w:tcPr>
          <w:p w:rsidR="00B22F84" w:rsidRDefault="00B22F84">
            <w:pPr>
              <w:pStyle w:val="a9"/>
              <w:spacing w:line="276" w:lineRule="auto"/>
              <w:rPr>
                <w:rFonts w:ascii="Times New Roman" w:hAnsi="Times New Roman" w:cs="Times New Roman"/>
                <w:lang w:eastAsia="en-US"/>
              </w:rPr>
            </w:pPr>
          </w:p>
        </w:tc>
        <w:tc>
          <w:tcPr>
            <w:tcW w:w="3623" w:type="dxa"/>
            <w:tcBorders>
              <w:top w:val="single" w:sz="4" w:space="0" w:color="auto"/>
              <w:left w:val="nil"/>
              <w:bottom w:val="nil"/>
              <w:right w:val="nil"/>
            </w:tcBorders>
            <w:hideMark/>
          </w:tcPr>
          <w:p w:rsidR="00B22F84" w:rsidRDefault="00B22F84">
            <w:pPr>
              <w:pStyle w:val="a9"/>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r>
    </w:tbl>
    <w:p w:rsidR="00B22F84" w:rsidRDefault="00B22F84" w:rsidP="00B22F84">
      <w:pPr>
        <w:rPr>
          <w:sz w:val="24"/>
          <w:szCs w:val="24"/>
        </w:rPr>
      </w:pPr>
    </w:p>
    <w:p w:rsidR="00B22F84" w:rsidRDefault="00B22F84" w:rsidP="00B22F84">
      <w:pPr>
        <w:pStyle w:val="a8"/>
      </w:pPr>
      <w:r>
        <w:t>______________________________</w:t>
      </w:r>
    </w:p>
    <w:p w:rsidR="00B22F84" w:rsidRDefault="00B22F84" w:rsidP="00B22F84">
      <w:pPr>
        <w:rPr>
          <w:rFonts w:ascii="Times New Roman" w:hAnsi="Times New Roman" w:cs="Times New Roman"/>
        </w:rPr>
      </w:pPr>
      <w:r>
        <w:rPr>
          <w:rFonts w:ascii="Times New Roman" w:hAnsi="Times New Roman" w:cs="Times New Roman"/>
        </w:rPr>
        <w:t xml:space="preserve">*(1) В случае подачи заявления гражданином, имеющим трех и более детей, указывается </w:t>
      </w:r>
      <w:hyperlink r:id="rId17" w:history="1">
        <w:r>
          <w:rPr>
            <w:rStyle w:val="aa"/>
            <w:rFonts w:ascii="Times New Roman" w:hAnsi="Times New Roman"/>
          </w:rPr>
          <w:t>пункт 6 статьи 39.5</w:t>
        </w:r>
      </w:hyperlink>
      <w:r>
        <w:rPr>
          <w:rFonts w:ascii="Times New Roman" w:hAnsi="Times New Roman" w:cs="Times New Roman"/>
        </w:rPr>
        <w:t xml:space="preserve"> Земельного кодекса Российской Федерации, в иных случаях указывается </w:t>
      </w:r>
      <w:hyperlink r:id="rId18" w:history="1">
        <w:r>
          <w:rPr>
            <w:rStyle w:val="aa"/>
            <w:rFonts w:ascii="Times New Roman" w:hAnsi="Times New Roman"/>
          </w:rPr>
          <w:t>пункт 7 статьи 39.5</w:t>
        </w:r>
      </w:hyperlink>
      <w:r>
        <w:rPr>
          <w:rFonts w:ascii="Times New Roman" w:hAnsi="Times New Roman" w:cs="Times New Roman"/>
        </w:rPr>
        <w:t xml:space="preserve"> Земельного кодекса Российской Федерации.</w:t>
      </w:r>
    </w:p>
    <w:p w:rsidR="00B22F84" w:rsidRDefault="00B22F84" w:rsidP="00B22F84">
      <w:pPr>
        <w:rPr>
          <w:rFonts w:ascii="Times New Roman" w:hAnsi="Times New Roman" w:cs="Times New Roman"/>
        </w:rPr>
      </w:pPr>
      <w:r>
        <w:rPr>
          <w:rFonts w:ascii="Times New Roman" w:hAnsi="Times New Roman" w:cs="Times New Roman"/>
        </w:rPr>
        <w:t>*(2) В случае подачи заявления гражданином, имеющим трех и более детей, либо гражданином, родителем ребенка-инвалида.</w:t>
      </w:r>
    </w:p>
    <w:p w:rsidR="00B22F84" w:rsidRDefault="00B22F84" w:rsidP="00B22F84">
      <w:pPr>
        <w:rPr>
          <w:rFonts w:ascii="Times New Roman" w:hAnsi="Times New Roman" w:cs="Times New Roman"/>
        </w:rPr>
      </w:pPr>
      <w:r>
        <w:rPr>
          <w:rFonts w:ascii="Times New Roman" w:hAnsi="Times New Roman" w:cs="Times New Roman"/>
        </w:rPr>
        <w:t xml:space="preserve">*(3) Перечень документов, необходимых для постановки граждан на учет в целях дальнейшего предоставления земельного участка в собственность бесплатно содержится в </w:t>
      </w:r>
      <w:hyperlink r:id="rId19" w:history="1">
        <w:r>
          <w:rPr>
            <w:rStyle w:val="aa"/>
            <w:rFonts w:ascii="Times New Roman" w:hAnsi="Times New Roman"/>
          </w:rPr>
          <w:t>статье 4</w:t>
        </w:r>
      </w:hyperlink>
      <w:r>
        <w:rPr>
          <w:rFonts w:ascii="Times New Roman" w:hAnsi="Times New Roman" w:cs="Times New Roman"/>
        </w:rPr>
        <w:t xml:space="preserve"> Закона Волгоградской области от 14 июля 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B22F84" w:rsidRDefault="00B22F84" w:rsidP="00B22F84">
      <w:pPr>
        <w:rPr>
          <w:rFonts w:ascii="Times New Roman" w:hAnsi="Times New Roman" w:cs="Times New Roman"/>
        </w:rPr>
      </w:pPr>
      <w:r>
        <w:rPr>
          <w:rFonts w:ascii="Times New Roman" w:hAnsi="Times New Roman" w:cs="Times New Roman"/>
        </w:rPr>
        <w:t>*(4) В случае подачи заявления гражданами, имеющими трех и более детей, либо родителями ребенка-инвалида.</w:t>
      </w:r>
    </w:p>
    <w:p w:rsidR="00B22F84" w:rsidRDefault="00B22F84" w:rsidP="00B22F84">
      <w:pPr>
        <w:rPr>
          <w:rFonts w:ascii="Times New Roman" w:hAnsi="Times New Roman" w:cs="Times New Roman"/>
        </w:rPr>
      </w:pPr>
    </w:p>
    <w:p w:rsidR="007B614B" w:rsidRDefault="00B22F84">
      <w:r>
        <w:t xml:space="preserve"> </w:t>
      </w:r>
    </w:p>
    <w:sectPr w:rsidR="007B6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rFonts w:cs="Times New Roman"/>
        <w:sz w:val="26"/>
        <w:szCs w:val="26"/>
        <w:shd w:val="clear" w:color="auto" w:fill="FFFFFF"/>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409B4EED"/>
    <w:multiLevelType w:val="hybridMultilevel"/>
    <w:tmpl w:val="4B7C5D04"/>
    <w:lvl w:ilvl="0" w:tplc="3A38C036">
      <w:start w:val="1"/>
      <w:numFmt w:val="decimal"/>
      <w:pStyle w:val="1"/>
      <w:lvlText w:val="%1."/>
      <w:lvlJc w:val="left"/>
      <w:pPr>
        <w:ind w:left="786" w:hanging="360"/>
      </w:pPr>
    </w:lvl>
    <w:lvl w:ilvl="1" w:tplc="04190019">
      <w:start w:val="1"/>
      <w:numFmt w:val="lowerLetter"/>
      <w:pStyle w:val="2"/>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pStyle w:val="5"/>
      <w:lvlText w:val="%5."/>
      <w:lvlJc w:val="left"/>
      <w:pPr>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614B"/>
    <w:rsid w:val="007B614B"/>
    <w:rsid w:val="00B22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84"/>
  </w:style>
  <w:style w:type="paragraph" w:styleId="1">
    <w:name w:val="heading 1"/>
    <w:basedOn w:val="a"/>
    <w:next w:val="a"/>
    <w:link w:val="10"/>
    <w:qFormat/>
    <w:rsid w:val="00B22F84"/>
    <w:pPr>
      <w:keepNext/>
      <w:numPr>
        <w:numId w:val="1"/>
      </w:numPr>
      <w:suppressAutoHyphens/>
      <w:spacing w:after="0" w:line="240" w:lineRule="auto"/>
      <w:jc w:val="center"/>
      <w:outlineLvl w:val="0"/>
    </w:pPr>
    <w:rPr>
      <w:rFonts w:ascii="Times New Roman" w:eastAsia="Times New Roman" w:hAnsi="Times New Roman" w:cs="Times New Roman"/>
      <w:b/>
      <w:sz w:val="26"/>
      <w:szCs w:val="20"/>
      <w:lang w:eastAsia="ar-SA"/>
    </w:rPr>
  </w:style>
  <w:style w:type="paragraph" w:styleId="2">
    <w:name w:val="heading 2"/>
    <w:basedOn w:val="a"/>
    <w:next w:val="a"/>
    <w:link w:val="20"/>
    <w:semiHidden/>
    <w:unhideWhenUsed/>
    <w:qFormat/>
    <w:rsid w:val="00B22F84"/>
    <w:pPr>
      <w:keepNext/>
      <w:numPr>
        <w:ilvl w:val="1"/>
        <w:numId w:val="1"/>
      </w:numPr>
      <w:suppressAutoHyphens/>
      <w:spacing w:after="0" w:line="240" w:lineRule="auto"/>
      <w:jc w:val="center"/>
      <w:outlineLvl w:val="1"/>
    </w:pPr>
    <w:rPr>
      <w:rFonts w:ascii="Times New Roman" w:eastAsia="Times New Roman" w:hAnsi="Times New Roman" w:cs="Tahoma"/>
      <w:b/>
      <w:bCs/>
      <w:sz w:val="26"/>
      <w:szCs w:val="19"/>
      <w:lang w:eastAsia="ar-SA"/>
    </w:rPr>
  </w:style>
  <w:style w:type="paragraph" w:styleId="5">
    <w:name w:val="heading 5"/>
    <w:basedOn w:val="a"/>
    <w:next w:val="a"/>
    <w:link w:val="50"/>
    <w:semiHidden/>
    <w:unhideWhenUsed/>
    <w:qFormat/>
    <w:rsid w:val="00B22F84"/>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2F84"/>
    <w:rPr>
      <w:rFonts w:ascii="Times New Roman" w:eastAsia="Times New Roman" w:hAnsi="Times New Roman" w:cs="Times New Roman"/>
      <w:b/>
      <w:sz w:val="26"/>
      <w:szCs w:val="20"/>
      <w:lang w:eastAsia="ar-SA"/>
    </w:rPr>
  </w:style>
  <w:style w:type="character" w:customStyle="1" w:styleId="20">
    <w:name w:val="Заголовок 2 Знак"/>
    <w:basedOn w:val="a0"/>
    <w:link w:val="2"/>
    <w:semiHidden/>
    <w:rsid w:val="00B22F84"/>
    <w:rPr>
      <w:rFonts w:ascii="Times New Roman" w:eastAsia="Times New Roman" w:hAnsi="Times New Roman" w:cs="Tahoma"/>
      <w:b/>
      <w:bCs/>
      <w:sz w:val="26"/>
      <w:szCs w:val="19"/>
      <w:lang w:eastAsia="ar-SA"/>
    </w:rPr>
  </w:style>
  <w:style w:type="character" w:customStyle="1" w:styleId="50">
    <w:name w:val="Заголовок 5 Знак"/>
    <w:basedOn w:val="a0"/>
    <w:link w:val="5"/>
    <w:semiHidden/>
    <w:rsid w:val="00B22F84"/>
    <w:rPr>
      <w:rFonts w:ascii="Times New Roman" w:eastAsia="Times New Roman" w:hAnsi="Times New Roman" w:cs="Times New Roman"/>
      <w:b/>
      <w:bCs/>
      <w:i/>
      <w:iCs/>
      <w:sz w:val="26"/>
      <w:szCs w:val="26"/>
      <w:lang w:eastAsia="ar-SA"/>
    </w:rPr>
  </w:style>
  <w:style w:type="character" w:styleId="a3">
    <w:name w:val="Hyperlink"/>
    <w:semiHidden/>
    <w:unhideWhenUsed/>
    <w:rsid w:val="00B22F84"/>
    <w:rPr>
      <w:color w:val="0000FF"/>
      <w:u w:val="single"/>
    </w:rPr>
  </w:style>
  <w:style w:type="paragraph" w:styleId="a4">
    <w:name w:val="endnote text"/>
    <w:basedOn w:val="a"/>
    <w:link w:val="a5"/>
    <w:uiPriority w:val="99"/>
    <w:semiHidden/>
    <w:unhideWhenUsed/>
    <w:rsid w:val="00B22F84"/>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концевой сноски Знак"/>
    <w:basedOn w:val="a0"/>
    <w:link w:val="a4"/>
    <w:uiPriority w:val="99"/>
    <w:semiHidden/>
    <w:rsid w:val="00B22F84"/>
    <w:rPr>
      <w:rFonts w:ascii="Times New Roman" w:eastAsia="Times New Roman" w:hAnsi="Times New Roman" w:cs="Times New Roman"/>
      <w:sz w:val="20"/>
      <w:szCs w:val="20"/>
      <w:lang w:eastAsia="ar-SA"/>
    </w:rPr>
  </w:style>
  <w:style w:type="character" w:customStyle="1" w:styleId="a6">
    <w:name w:val="Без интервала Знак"/>
    <w:link w:val="a7"/>
    <w:uiPriority w:val="1"/>
    <w:locked/>
    <w:rsid w:val="00B22F84"/>
    <w:rPr>
      <w:rFonts w:ascii="Calibri" w:hAnsi="Calibri"/>
    </w:rPr>
  </w:style>
  <w:style w:type="paragraph" w:styleId="a7">
    <w:name w:val="No Spacing"/>
    <w:link w:val="a6"/>
    <w:uiPriority w:val="1"/>
    <w:qFormat/>
    <w:rsid w:val="00B22F84"/>
    <w:pPr>
      <w:spacing w:after="0" w:line="240" w:lineRule="auto"/>
    </w:pPr>
    <w:rPr>
      <w:rFonts w:ascii="Calibri" w:hAnsi="Calibri"/>
    </w:rPr>
  </w:style>
  <w:style w:type="paragraph" w:customStyle="1" w:styleId="ConsPlusNormal">
    <w:name w:val="ConsPlusNormal"/>
    <w:uiPriority w:val="99"/>
    <w:rsid w:val="00B22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22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B22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8">
    <w:name w:val="Прижатый влево"/>
    <w:basedOn w:val="a"/>
    <w:next w:val="a"/>
    <w:uiPriority w:val="99"/>
    <w:rsid w:val="00B22F8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B22F8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a">
    <w:name w:val="Гипертекстовая ссылка"/>
    <w:uiPriority w:val="99"/>
    <w:rsid w:val="00B22F84"/>
    <w:rPr>
      <w:color w:val="106BBE"/>
    </w:rPr>
  </w:style>
</w:styles>
</file>

<file path=word/webSettings.xml><?xml version="1.0" encoding="utf-8"?>
<w:webSettings xmlns:r="http://schemas.openxmlformats.org/officeDocument/2006/relationships" xmlns:w="http://schemas.openxmlformats.org/wordprocessingml/2006/main">
  <w:divs>
    <w:div w:id="155242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A17B4D8E75F4DAB5B57859FF870B0D4F8EB9F1634D7CB4FAD4D91B1E7EE0CEC56AED2921D54B3D33EM" TargetMode="External"/><Relationship Id="rId13" Type="http://schemas.openxmlformats.org/officeDocument/2006/relationships/hyperlink" Target="garantF1://24625335.1" TargetMode="External"/><Relationship Id="rId18" Type="http://schemas.openxmlformats.org/officeDocument/2006/relationships/hyperlink" Target="garantF1://12024624.39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18A17B4D8E75F4DAB5B57859FF870B0D4F8EB9F1634D7CB4FAD4D91B1E7EE0CEC56AED2921D54B1D334M" TargetMode="External"/><Relationship Id="rId12" Type="http://schemas.openxmlformats.org/officeDocument/2006/relationships/hyperlink" Target="garantF1://24625335.101" TargetMode="External"/><Relationship Id="rId17" Type="http://schemas.openxmlformats.org/officeDocument/2006/relationships/hyperlink" Target="garantF1://12024624.3956" TargetMode="External"/><Relationship Id="rId2" Type="http://schemas.openxmlformats.org/officeDocument/2006/relationships/styles" Target="styles.xml"/><Relationship Id="rId16" Type="http://schemas.openxmlformats.org/officeDocument/2006/relationships/hyperlink" Target="file:///C:\Users\user\Documents\&#1055;&#1086;&#1089;&#1090;&#1072;&#1085;&#1086;&#1074;&#1083;&#1077;&#1085;&#1080;&#1103;\2016\&#1055;&#1086;&#1089;&#1090;&#1072;&#1085;&#1086;&#1074;&#1083;&#1077;&#1085;&#1080;&#1103;%202016&#1075;.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ust-hopyorskaya@yandex.ru" TargetMode="External"/><Relationship Id="rId11" Type="http://schemas.openxmlformats.org/officeDocument/2006/relationships/hyperlink" Target="garantF1://24625335.0" TargetMode="External"/><Relationship Id="rId5" Type="http://schemas.openxmlformats.org/officeDocument/2006/relationships/hyperlink" Target="garantF1://12051309.3" TargetMode="External"/><Relationship Id="rId15" Type="http://schemas.openxmlformats.org/officeDocument/2006/relationships/hyperlink" Target="file:///C:\Users\user\Documents\&#1055;&#1086;&#1089;&#1090;&#1072;&#1085;&#1086;&#1074;&#1083;&#1077;&#1085;&#1080;&#1103;\2016\&#1055;&#1086;&#1089;&#1090;&#1072;&#1085;&#1086;&#1074;&#1083;&#1077;&#1085;&#1080;&#1103;%202016&#1075;.docx" TargetMode="External"/><Relationship Id="rId10" Type="http://schemas.openxmlformats.org/officeDocument/2006/relationships/hyperlink" Target="garantF1://12024624.395" TargetMode="External"/><Relationship Id="rId19" Type="http://schemas.openxmlformats.org/officeDocument/2006/relationships/hyperlink" Target="garantF1://24625335.4" TargetMode="External"/><Relationship Id="rId4" Type="http://schemas.openxmlformats.org/officeDocument/2006/relationships/webSettings" Target="webSettings.xml"/><Relationship Id="rId9" Type="http://schemas.openxmlformats.org/officeDocument/2006/relationships/hyperlink" Target="file:///C:\Users\user\Documents\&#1055;&#1086;&#1089;&#1090;&#1072;&#1085;&#1086;&#1074;&#1083;&#1077;&#1085;&#1080;&#1103;\2016\&#1055;&#1086;&#1089;&#1090;&#1072;&#1085;&#1086;&#1074;&#1083;&#1077;&#1085;&#1080;&#1103;%202016&#1075;.docx" TargetMode="External"/><Relationship Id="rId14" Type="http://schemas.openxmlformats.org/officeDocument/2006/relationships/hyperlink" Target="file:///C:\Users\user\Documents\&#1055;&#1086;&#1089;&#1090;&#1072;&#1085;&#1086;&#1074;&#1083;&#1077;&#1085;&#1080;&#1103;\2016\&#1055;&#1086;&#1089;&#1090;&#1072;&#1085;&#1086;&#1074;&#1083;&#1077;&#1085;&#1080;&#1103;%202016&#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10461</Words>
  <Characters>59629</Characters>
  <Application>Microsoft Office Word</Application>
  <DocSecurity>0</DocSecurity>
  <Lines>496</Lines>
  <Paragraphs>139</Paragraphs>
  <ScaleCrop>false</ScaleCrop>
  <Company/>
  <LinksUpToDate>false</LinksUpToDate>
  <CharactersWithSpaces>69951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2016-06-01T07:26:00Z</dcterms:created>
  <dcterms:modified xsi:type="dcterms:W3CDTF">2016-06-01T07:32:00Z</dcterms:modified>
</cp:coreProperties>
</file>