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9" w:rsidRPr="00F354C8" w:rsidRDefault="00407609" w:rsidP="00407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609" w:rsidRPr="00F354C8" w:rsidRDefault="00407609" w:rsidP="00407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07609" w:rsidRPr="00F354C8" w:rsidRDefault="00407609" w:rsidP="00407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407609" w:rsidRPr="00F354C8" w:rsidRDefault="00407609" w:rsidP="0040760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C8"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407609" w:rsidRPr="000E3BE6" w:rsidRDefault="00407609" w:rsidP="004076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609" w:rsidRPr="000E3BE6" w:rsidRDefault="00407609" w:rsidP="00407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7609" w:rsidRPr="000E3BE6" w:rsidRDefault="00407609" w:rsidP="00407609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0E3BE6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0E3B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E3BE6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b/>
          <w:sz w:val="24"/>
          <w:szCs w:val="24"/>
        </w:rPr>
        <w:t>17.08</w:t>
      </w:r>
      <w:r w:rsidRPr="000E3B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07609" w:rsidRDefault="00407609" w:rsidP="0040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B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407609" w:rsidRPr="000E3BE6" w:rsidRDefault="00407609" w:rsidP="00407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3BE6">
        <w:rPr>
          <w:rFonts w:ascii="Times New Roman" w:hAnsi="Times New Roman" w:cs="Times New Roman"/>
          <w:sz w:val="24"/>
          <w:szCs w:val="24"/>
        </w:rPr>
        <w:t>»»</w:t>
      </w:r>
    </w:p>
    <w:p w:rsidR="00407609" w:rsidRPr="000E3BE6" w:rsidRDefault="00407609" w:rsidP="004076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609" w:rsidRPr="000E3BE6" w:rsidRDefault="00407609" w:rsidP="004076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609" w:rsidRDefault="00407609" w:rsidP="00407609">
      <w:pPr>
        <w:rPr>
          <w:rFonts w:ascii="Times New Roman" w:hAnsi="Times New Roman" w:cs="Times New Roman"/>
        </w:rPr>
      </w:pPr>
    </w:p>
    <w:p w:rsidR="00407609" w:rsidRDefault="00407609" w:rsidP="00407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В соответствии  с п. 13 ст. 11.10 Земельного кодекса Российской Федерации, Федеральным законом от 23.06.2014 г. № 171-ФЗ «О внесении изменений  в Земельный кодекс Российской Федерации», Федеральным законом «О введении в действие Земельного кодекса  Российской Федерации»,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 </w:t>
      </w:r>
      <w:proofErr w:type="gramEnd"/>
    </w:p>
    <w:p w:rsidR="00407609" w:rsidRDefault="00407609" w:rsidP="00407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07609" w:rsidRDefault="00407609" w:rsidP="004076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схему расположения земельного участка площадью 69 кв.м., расположенного по адресу: Волгоградская область, Серафимовичский район.  Вид разрешенного использования </w:t>
      </w:r>
      <w:proofErr w:type="gramStart"/>
      <w:r>
        <w:rPr>
          <w:rFonts w:ascii="Times New Roman" w:hAnsi="Times New Roman" w:cs="Times New Roman"/>
        </w:rPr>
        <w:t>–г</w:t>
      </w:r>
      <w:proofErr w:type="gramEnd"/>
      <w:r>
        <w:rPr>
          <w:rFonts w:ascii="Times New Roman" w:hAnsi="Times New Roman" w:cs="Times New Roman"/>
        </w:rPr>
        <w:t>азопровод среднего давления к х. Рыбный Серафимовичского района Волгоградской области, категория земель – земли сельскохозяйственного назначения.</w:t>
      </w:r>
    </w:p>
    <w:p w:rsidR="00407609" w:rsidRPr="00E85662" w:rsidRDefault="00407609" w:rsidP="004076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07609" w:rsidRDefault="00407609" w:rsidP="00407609">
      <w:pPr>
        <w:ind w:firstLine="708"/>
        <w:rPr>
          <w:rFonts w:ascii="Times New Roman" w:hAnsi="Times New Roman" w:cs="Times New Roman"/>
        </w:rPr>
      </w:pPr>
    </w:p>
    <w:p w:rsidR="00407609" w:rsidRDefault="00407609" w:rsidP="00407609">
      <w:pPr>
        <w:ind w:firstLine="708"/>
        <w:rPr>
          <w:rFonts w:ascii="Times New Roman" w:hAnsi="Times New Roman" w:cs="Times New Roman"/>
        </w:rPr>
      </w:pPr>
    </w:p>
    <w:p w:rsidR="00407609" w:rsidRDefault="00407609" w:rsidP="00407609">
      <w:pPr>
        <w:ind w:firstLine="708"/>
        <w:rPr>
          <w:rFonts w:ascii="Times New Roman" w:hAnsi="Times New Roman" w:cs="Times New Roman"/>
        </w:rPr>
      </w:pPr>
      <w:r w:rsidRPr="000E3BE6">
        <w:rPr>
          <w:rFonts w:ascii="Times New Roman" w:hAnsi="Times New Roman" w:cs="Times New Roman"/>
        </w:rPr>
        <w:t>Глава Усть-Хоперского сельского поселения                                                     С.М. Ананьев</w:t>
      </w:r>
    </w:p>
    <w:p w:rsidR="00407609" w:rsidRDefault="00407609" w:rsidP="00407609">
      <w:pPr>
        <w:pStyle w:val="a3"/>
        <w:rPr>
          <w:rFonts w:ascii="Times New Roman" w:hAnsi="Times New Roman" w:cs="Times New Roman"/>
        </w:rPr>
      </w:pPr>
    </w:p>
    <w:p w:rsidR="00407609" w:rsidRDefault="00407609" w:rsidP="00407609">
      <w:pPr>
        <w:pStyle w:val="a3"/>
        <w:rPr>
          <w:rFonts w:ascii="Times New Roman" w:hAnsi="Times New Roman" w:cs="Times New Roman"/>
        </w:rPr>
      </w:pPr>
    </w:p>
    <w:p w:rsidR="00407609" w:rsidRDefault="00407609" w:rsidP="00407609">
      <w:pPr>
        <w:pStyle w:val="a3"/>
        <w:rPr>
          <w:rFonts w:ascii="Times New Roman" w:hAnsi="Times New Roman" w:cs="Times New Roman"/>
        </w:rPr>
      </w:pPr>
    </w:p>
    <w:p w:rsidR="00407609" w:rsidRDefault="00407609" w:rsidP="00407609">
      <w:pPr>
        <w:pStyle w:val="a3"/>
        <w:rPr>
          <w:rFonts w:ascii="Times New Roman" w:hAnsi="Times New Roman" w:cs="Times New Roman"/>
        </w:rPr>
      </w:pPr>
    </w:p>
    <w:p w:rsidR="00407609" w:rsidRDefault="00407609" w:rsidP="00407609">
      <w:pPr>
        <w:pStyle w:val="a3"/>
        <w:rPr>
          <w:rFonts w:ascii="Times New Roman" w:hAnsi="Times New Roman" w:cs="Times New Roman"/>
        </w:rPr>
      </w:pPr>
    </w:p>
    <w:p w:rsidR="00A809D5" w:rsidRDefault="00A809D5"/>
    <w:sectPr w:rsidR="00A8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611F"/>
    <w:multiLevelType w:val="hybridMultilevel"/>
    <w:tmpl w:val="769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7609"/>
    <w:rsid w:val="00407609"/>
    <w:rsid w:val="00A8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760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40760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40760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2015-08-28T12:45:00Z</dcterms:created>
  <dcterms:modified xsi:type="dcterms:W3CDTF">2015-08-28T12:45:00Z</dcterms:modified>
</cp:coreProperties>
</file>