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4B" w:rsidRPr="00487F4B" w:rsidRDefault="00487F4B" w:rsidP="00487F4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87F4B">
        <w:rPr>
          <w:rFonts w:ascii="Arial" w:hAnsi="Arial" w:cs="Arial"/>
          <w:b/>
          <w:sz w:val="24"/>
          <w:szCs w:val="24"/>
        </w:rPr>
        <w:t xml:space="preserve">РФ </w:t>
      </w:r>
    </w:p>
    <w:p w:rsidR="00487F4B" w:rsidRPr="00487F4B" w:rsidRDefault="00487F4B" w:rsidP="00487F4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87F4B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487F4B" w:rsidRPr="00487F4B" w:rsidRDefault="00487F4B" w:rsidP="00487F4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87F4B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487F4B" w:rsidRPr="00487F4B" w:rsidRDefault="00487F4B" w:rsidP="00487F4B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87F4B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487F4B" w:rsidRPr="00487F4B" w:rsidRDefault="00487F4B" w:rsidP="00487F4B">
      <w:pPr>
        <w:pStyle w:val="a4"/>
        <w:rPr>
          <w:rFonts w:ascii="Arial" w:hAnsi="Arial" w:cs="Arial"/>
          <w:sz w:val="24"/>
          <w:szCs w:val="24"/>
        </w:rPr>
      </w:pPr>
    </w:p>
    <w:p w:rsidR="00487F4B" w:rsidRPr="00487F4B" w:rsidRDefault="00487F4B" w:rsidP="00487F4B">
      <w:pPr>
        <w:jc w:val="center"/>
        <w:rPr>
          <w:rFonts w:ascii="Arial" w:hAnsi="Arial" w:cs="Arial"/>
          <w:b/>
          <w:sz w:val="24"/>
          <w:szCs w:val="24"/>
        </w:rPr>
      </w:pPr>
      <w:r w:rsidRPr="00487F4B">
        <w:rPr>
          <w:rFonts w:ascii="Arial" w:hAnsi="Arial" w:cs="Arial"/>
          <w:b/>
          <w:sz w:val="24"/>
          <w:szCs w:val="24"/>
        </w:rPr>
        <w:t>ПОСТАНОВЛЕНИЕ</w:t>
      </w:r>
    </w:p>
    <w:p w:rsidR="00487F4B" w:rsidRPr="00487F4B" w:rsidRDefault="00487F4B" w:rsidP="00487F4B">
      <w:pPr>
        <w:rPr>
          <w:rFonts w:ascii="Arial" w:hAnsi="Arial" w:cs="Arial"/>
          <w:sz w:val="24"/>
          <w:szCs w:val="24"/>
        </w:rPr>
      </w:pPr>
      <w:r w:rsidRPr="00487F4B">
        <w:rPr>
          <w:rFonts w:ascii="Arial" w:hAnsi="Arial" w:cs="Arial"/>
          <w:sz w:val="24"/>
          <w:szCs w:val="24"/>
        </w:rPr>
        <w:t xml:space="preserve">№ 40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487F4B">
        <w:rPr>
          <w:rFonts w:ascii="Arial" w:hAnsi="Arial" w:cs="Arial"/>
          <w:sz w:val="24"/>
          <w:szCs w:val="24"/>
        </w:rPr>
        <w:t xml:space="preserve"> 20.07. 2016 г.</w:t>
      </w:r>
    </w:p>
    <w:p w:rsidR="00487F4B" w:rsidRPr="00487F4B" w:rsidRDefault="00487F4B" w:rsidP="00487F4B">
      <w:pPr>
        <w:pStyle w:val="a4"/>
        <w:jc w:val="both"/>
        <w:rPr>
          <w:rFonts w:ascii="Arial" w:hAnsi="Arial" w:cs="Arial"/>
          <w:sz w:val="24"/>
          <w:szCs w:val="24"/>
        </w:rPr>
      </w:pPr>
      <w:r w:rsidRPr="00487F4B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487F4B" w:rsidRPr="00487F4B" w:rsidRDefault="00487F4B" w:rsidP="00487F4B">
      <w:pPr>
        <w:pStyle w:val="a4"/>
        <w:jc w:val="both"/>
        <w:rPr>
          <w:rFonts w:ascii="Arial" w:hAnsi="Arial" w:cs="Arial"/>
          <w:sz w:val="24"/>
          <w:szCs w:val="24"/>
        </w:rPr>
      </w:pPr>
      <w:r w:rsidRPr="00487F4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487F4B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487F4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87F4B" w:rsidRPr="00487F4B" w:rsidRDefault="00487F4B" w:rsidP="00487F4B">
      <w:pPr>
        <w:pStyle w:val="a4"/>
        <w:jc w:val="both"/>
        <w:rPr>
          <w:rFonts w:ascii="Arial" w:hAnsi="Arial" w:cs="Arial"/>
          <w:sz w:val="24"/>
          <w:szCs w:val="24"/>
        </w:rPr>
      </w:pPr>
      <w:r w:rsidRPr="00487F4B">
        <w:rPr>
          <w:rFonts w:ascii="Arial" w:hAnsi="Arial" w:cs="Arial"/>
          <w:sz w:val="24"/>
          <w:szCs w:val="24"/>
        </w:rPr>
        <w:t>от 23.09.2013 № 28 «Об утверждении Порядка создания,</w:t>
      </w:r>
    </w:p>
    <w:p w:rsidR="00487F4B" w:rsidRPr="00487F4B" w:rsidRDefault="00487F4B" w:rsidP="00487F4B">
      <w:pPr>
        <w:pStyle w:val="a4"/>
        <w:jc w:val="both"/>
        <w:rPr>
          <w:rFonts w:ascii="Arial" w:hAnsi="Arial" w:cs="Arial"/>
          <w:sz w:val="24"/>
          <w:szCs w:val="24"/>
        </w:rPr>
      </w:pPr>
      <w:r w:rsidRPr="00487F4B">
        <w:rPr>
          <w:rFonts w:ascii="Arial" w:hAnsi="Arial" w:cs="Arial"/>
          <w:sz w:val="24"/>
          <w:szCs w:val="24"/>
        </w:rPr>
        <w:t>хранения, использования и восполнения резерва</w:t>
      </w:r>
    </w:p>
    <w:p w:rsidR="00487F4B" w:rsidRPr="00487F4B" w:rsidRDefault="00487F4B" w:rsidP="00487F4B">
      <w:pPr>
        <w:pStyle w:val="a4"/>
        <w:jc w:val="both"/>
        <w:rPr>
          <w:rFonts w:ascii="Arial" w:hAnsi="Arial" w:cs="Arial"/>
          <w:sz w:val="24"/>
          <w:szCs w:val="24"/>
        </w:rPr>
      </w:pPr>
      <w:r w:rsidRPr="00487F4B">
        <w:rPr>
          <w:rFonts w:ascii="Arial" w:hAnsi="Arial" w:cs="Arial"/>
          <w:sz w:val="24"/>
          <w:szCs w:val="24"/>
        </w:rPr>
        <w:t>материальных ресурсов для ликвидации</w:t>
      </w:r>
    </w:p>
    <w:p w:rsidR="00487F4B" w:rsidRPr="00487F4B" w:rsidRDefault="00487F4B" w:rsidP="00487F4B">
      <w:pPr>
        <w:pStyle w:val="a4"/>
        <w:jc w:val="both"/>
        <w:rPr>
          <w:rFonts w:ascii="Arial" w:hAnsi="Arial" w:cs="Arial"/>
          <w:sz w:val="24"/>
          <w:szCs w:val="24"/>
        </w:rPr>
      </w:pPr>
      <w:r w:rsidRPr="00487F4B">
        <w:rPr>
          <w:rFonts w:ascii="Arial" w:hAnsi="Arial" w:cs="Arial"/>
          <w:sz w:val="24"/>
          <w:szCs w:val="24"/>
        </w:rPr>
        <w:t>чрезвычайных ситуаций»</w:t>
      </w:r>
    </w:p>
    <w:p w:rsidR="00487F4B" w:rsidRPr="00487F4B" w:rsidRDefault="00487F4B" w:rsidP="00487F4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87F4B" w:rsidRPr="00487F4B" w:rsidRDefault="00487F4B" w:rsidP="00487F4B">
      <w:pPr>
        <w:pStyle w:val="a5"/>
        <w:ind w:firstLine="567"/>
        <w:jc w:val="both"/>
      </w:pPr>
      <w:r w:rsidRPr="00487F4B">
        <w:t xml:space="preserve"> </w:t>
      </w:r>
      <w:proofErr w:type="gramStart"/>
      <w:r w:rsidRPr="00487F4B">
        <w:t xml:space="preserve">Рассмотрев протест прокуратуры Серафимовичского района от 16.06.2016 № 7-30-2016 на п. 2 Порядка создания, хранения, использования и восполнения резерва материальных ресурсов для ликвидации чрезвычайных ситуаций, утвержденного постановлением администрации </w:t>
      </w:r>
      <w:proofErr w:type="spellStart"/>
      <w:r w:rsidRPr="00487F4B">
        <w:t>Усть-Хоперского</w:t>
      </w:r>
      <w:proofErr w:type="spellEnd"/>
      <w:r w:rsidRPr="00487F4B">
        <w:t xml:space="preserve"> сельского поселения от 23.09.2013 № 28, в соответствии с Бюджетным кодексом РФ, Федеральным законом от 21.12. 1994 № 68-ФЗ "О защите населения и территорий от чрезвычайных ситуаций природного и техногенного характера", Постановлением Правительства РФ</w:t>
      </w:r>
      <w:proofErr w:type="gramEnd"/>
      <w:r w:rsidRPr="00487F4B">
        <w:t xml:space="preserve"> от 10.11.1996 № 1340 "О Порядке создания и использования резервов материальных ресурсов для ликвидации чрезвычайных ситуаций природного и техногенного характера"</w:t>
      </w:r>
    </w:p>
    <w:p w:rsidR="00487F4B" w:rsidRPr="00487F4B" w:rsidRDefault="00487F4B" w:rsidP="00487F4B">
      <w:pPr>
        <w:pStyle w:val="a5"/>
        <w:tabs>
          <w:tab w:val="left" w:pos="567"/>
        </w:tabs>
        <w:jc w:val="both"/>
      </w:pPr>
    </w:p>
    <w:p w:rsidR="00487F4B" w:rsidRPr="00487F4B" w:rsidRDefault="00487F4B" w:rsidP="00487F4B">
      <w:pPr>
        <w:pStyle w:val="a4"/>
        <w:jc w:val="both"/>
        <w:rPr>
          <w:rFonts w:ascii="Arial" w:hAnsi="Arial" w:cs="Arial"/>
          <w:sz w:val="24"/>
          <w:szCs w:val="24"/>
        </w:rPr>
      </w:pPr>
      <w:r w:rsidRPr="00487F4B">
        <w:rPr>
          <w:rFonts w:ascii="Arial" w:hAnsi="Arial" w:cs="Arial"/>
          <w:sz w:val="24"/>
          <w:szCs w:val="24"/>
        </w:rPr>
        <w:t>ПОСТАНОВЛЯЮ:</w:t>
      </w:r>
    </w:p>
    <w:p w:rsidR="00487F4B" w:rsidRPr="00487F4B" w:rsidRDefault="00487F4B" w:rsidP="00487F4B">
      <w:pPr>
        <w:pStyle w:val="a4"/>
        <w:jc w:val="both"/>
        <w:rPr>
          <w:rFonts w:ascii="Arial" w:hAnsi="Arial" w:cs="Arial"/>
          <w:sz w:val="24"/>
          <w:szCs w:val="24"/>
        </w:rPr>
      </w:pPr>
      <w:r w:rsidRPr="00487F4B">
        <w:rPr>
          <w:rFonts w:ascii="Arial" w:hAnsi="Arial" w:cs="Arial"/>
          <w:sz w:val="24"/>
          <w:szCs w:val="24"/>
        </w:rPr>
        <w:t xml:space="preserve"> </w:t>
      </w:r>
    </w:p>
    <w:p w:rsidR="00487F4B" w:rsidRPr="00487F4B" w:rsidRDefault="00487F4B" w:rsidP="00487F4B">
      <w:pPr>
        <w:pStyle w:val="a4"/>
        <w:numPr>
          <w:ilvl w:val="0"/>
          <w:numId w:val="1"/>
        </w:numPr>
        <w:tabs>
          <w:tab w:val="left" w:pos="851"/>
        </w:tabs>
        <w:suppressAutoHyphens/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487F4B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Pr="00487F4B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487F4B">
        <w:rPr>
          <w:rFonts w:ascii="Arial" w:hAnsi="Arial" w:cs="Arial"/>
          <w:sz w:val="24"/>
          <w:szCs w:val="24"/>
        </w:rPr>
        <w:t xml:space="preserve"> сельского поселения от 23.09.2013 № 28 «Об утверждении Порядка создания, хранения, использования и восполнения резерва материальных ресурсов для ликвидации чрезвычайных ситуаций» (далее – Порядок) следующие изменения:</w:t>
      </w:r>
    </w:p>
    <w:p w:rsidR="00487F4B" w:rsidRPr="00487F4B" w:rsidRDefault="00487F4B" w:rsidP="00487F4B">
      <w:pPr>
        <w:pStyle w:val="a4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87F4B">
        <w:rPr>
          <w:rFonts w:ascii="Arial" w:hAnsi="Arial" w:cs="Arial"/>
          <w:sz w:val="24"/>
          <w:szCs w:val="24"/>
        </w:rPr>
        <w:t>1.1. Пункт 2 Порядка изложить в следующей редакции:</w:t>
      </w:r>
    </w:p>
    <w:p w:rsidR="00487F4B" w:rsidRPr="00487F4B" w:rsidRDefault="00487F4B" w:rsidP="00487F4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87F4B">
        <w:rPr>
          <w:rFonts w:ascii="Arial" w:hAnsi="Arial" w:cs="Arial"/>
          <w:sz w:val="24"/>
          <w:szCs w:val="24"/>
        </w:rPr>
        <w:t xml:space="preserve">«2. </w:t>
      </w:r>
      <w:r w:rsidRPr="00487F4B">
        <w:rPr>
          <w:rFonts w:ascii="Arial" w:hAnsi="Arial" w:cs="Arial"/>
          <w:sz w:val="24"/>
          <w:szCs w:val="24"/>
          <w:lang w:eastAsia="ru-RU"/>
        </w:rPr>
        <w:t>Резервы материальных ресурсов для ликвидации чрезвычайных ситуаций используются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населения».</w:t>
      </w:r>
    </w:p>
    <w:p w:rsidR="00487F4B" w:rsidRPr="00487F4B" w:rsidRDefault="00487F4B" w:rsidP="00487F4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87F4B" w:rsidRPr="00487F4B" w:rsidRDefault="00487F4B" w:rsidP="00487F4B">
      <w:pPr>
        <w:pStyle w:val="a4"/>
        <w:numPr>
          <w:ilvl w:val="0"/>
          <w:numId w:val="1"/>
        </w:numPr>
        <w:tabs>
          <w:tab w:val="num" w:pos="0"/>
        </w:tabs>
        <w:suppressAutoHyphens/>
        <w:spacing w:line="100" w:lineRule="atLeast"/>
        <w:ind w:left="0" w:firstLine="426"/>
        <w:jc w:val="both"/>
        <w:rPr>
          <w:rFonts w:ascii="Arial" w:hAnsi="Arial" w:cs="Arial"/>
          <w:sz w:val="24"/>
          <w:szCs w:val="24"/>
        </w:rPr>
      </w:pPr>
      <w:r w:rsidRPr="00487F4B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487F4B" w:rsidRPr="00487F4B" w:rsidRDefault="00487F4B" w:rsidP="00487F4B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</w:p>
    <w:p w:rsidR="00487F4B" w:rsidRPr="00487F4B" w:rsidRDefault="00487F4B" w:rsidP="00487F4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87F4B" w:rsidRPr="00487F4B" w:rsidRDefault="00487F4B" w:rsidP="00487F4B">
      <w:pPr>
        <w:pStyle w:val="a4"/>
        <w:jc w:val="both"/>
        <w:rPr>
          <w:rFonts w:ascii="Arial" w:hAnsi="Arial" w:cs="Arial"/>
          <w:sz w:val="24"/>
          <w:szCs w:val="24"/>
        </w:rPr>
      </w:pPr>
      <w:r w:rsidRPr="00487F4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87F4B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487F4B" w:rsidRPr="00487F4B" w:rsidRDefault="00487F4B" w:rsidP="00487F4B">
      <w:pPr>
        <w:pStyle w:val="a4"/>
        <w:jc w:val="both"/>
        <w:rPr>
          <w:rFonts w:ascii="Arial" w:hAnsi="Arial" w:cs="Arial"/>
          <w:sz w:val="24"/>
          <w:szCs w:val="24"/>
        </w:rPr>
      </w:pPr>
      <w:r w:rsidRPr="00487F4B">
        <w:rPr>
          <w:rFonts w:ascii="Arial" w:hAnsi="Arial" w:cs="Arial"/>
          <w:sz w:val="24"/>
          <w:szCs w:val="24"/>
        </w:rPr>
        <w:t>сельского поселения</w:t>
      </w:r>
      <w:r w:rsidRPr="00487F4B">
        <w:rPr>
          <w:rFonts w:ascii="Arial" w:hAnsi="Arial" w:cs="Arial"/>
          <w:sz w:val="24"/>
          <w:szCs w:val="24"/>
        </w:rPr>
        <w:tab/>
        <w:t xml:space="preserve">                                                              С.М. Ананьев</w:t>
      </w:r>
    </w:p>
    <w:p w:rsidR="00487F4B" w:rsidRPr="00487F4B" w:rsidRDefault="00487F4B" w:rsidP="00487F4B">
      <w:pPr>
        <w:rPr>
          <w:rFonts w:ascii="Arial" w:hAnsi="Arial" w:cs="Arial"/>
          <w:sz w:val="26"/>
          <w:szCs w:val="26"/>
        </w:rPr>
      </w:pPr>
    </w:p>
    <w:p w:rsidR="00487F4B" w:rsidRPr="00487F4B" w:rsidRDefault="00487F4B" w:rsidP="00487F4B">
      <w:pPr>
        <w:rPr>
          <w:rFonts w:ascii="Arial" w:hAnsi="Arial" w:cs="Arial"/>
          <w:sz w:val="24"/>
          <w:szCs w:val="24"/>
        </w:rPr>
      </w:pPr>
    </w:p>
    <w:sectPr w:rsidR="00487F4B" w:rsidRPr="00487F4B" w:rsidSect="00D6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A218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6"/>
        <w:szCs w:val="26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55F4"/>
    <w:rsid w:val="00487F4B"/>
    <w:rsid w:val="007855F4"/>
    <w:rsid w:val="00D20A7B"/>
    <w:rsid w:val="00D6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87F4B"/>
    <w:rPr>
      <w:rFonts w:ascii="Calibri" w:hAnsi="Calibri"/>
    </w:rPr>
  </w:style>
  <w:style w:type="paragraph" w:styleId="a4">
    <w:name w:val="No Spacing"/>
    <w:link w:val="a3"/>
    <w:uiPriority w:val="1"/>
    <w:qFormat/>
    <w:rsid w:val="00487F4B"/>
    <w:pPr>
      <w:spacing w:after="0" w:line="240" w:lineRule="auto"/>
    </w:pPr>
    <w:rPr>
      <w:rFonts w:ascii="Calibri" w:hAnsi="Calibri"/>
    </w:rPr>
  </w:style>
  <w:style w:type="paragraph" w:customStyle="1" w:styleId="a5">
    <w:name w:val="Прижатый влево"/>
    <w:basedOn w:val="a"/>
    <w:next w:val="a"/>
    <w:uiPriority w:val="99"/>
    <w:rsid w:val="00487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2016-07-20T07:07:00Z</dcterms:created>
  <dcterms:modified xsi:type="dcterms:W3CDTF">2016-07-20T07:17:00Z</dcterms:modified>
</cp:coreProperties>
</file>