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28" w:rsidRPr="00327CFC" w:rsidRDefault="00271428" w:rsidP="00271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CFC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271428" w:rsidRPr="00327CFC" w:rsidRDefault="00271428" w:rsidP="00271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УСТЬ-ХОПЕРСКОГО</w:t>
      </w:r>
      <w:r w:rsidRPr="00327CF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71428" w:rsidRPr="00327CFC" w:rsidRDefault="00271428" w:rsidP="00271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CFC">
        <w:rPr>
          <w:rFonts w:ascii="Arial" w:hAnsi="Arial" w:cs="Arial"/>
          <w:b/>
          <w:sz w:val="24"/>
          <w:szCs w:val="24"/>
        </w:rPr>
        <w:t xml:space="preserve">СЕРАФИМОВИЧСКОГО МУНИЦИПАЛЬНОГО РАЙОНА </w:t>
      </w:r>
    </w:p>
    <w:p w:rsidR="00271428" w:rsidRPr="00327CFC" w:rsidRDefault="00271428" w:rsidP="00271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CF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71428" w:rsidRPr="00327CFC" w:rsidRDefault="00271428" w:rsidP="00271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CFC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271428" w:rsidRPr="00327CFC" w:rsidRDefault="00271428" w:rsidP="00271428">
      <w:pPr>
        <w:pStyle w:val="Default"/>
        <w:jc w:val="center"/>
        <w:rPr>
          <w:rFonts w:ascii="Arial" w:hAnsi="Arial" w:cs="Arial"/>
          <w:b/>
        </w:rPr>
      </w:pPr>
      <w:r w:rsidRPr="00327CFC">
        <w:rPr>
          <w:rFonts w:ascii="Arial" w:hAnsi="Arial" w:cs="Arial"/>
          <w:b/>
        </w:rPr>
        <w:t>ПОСТАНОВЛЕНИЕ</w:t>
      </w:r>
      <w:r w:rsidRPr="00327CFC">
        <w:rPr>
          <w:rFonts w:ascii="Arial" w:hAnsi="Arial" w:cs="Arial"/>
          <w:b/>
        </w:rPr>
        <w:br/>
      </w:r>
    </w:p>
    <w:p w:rsidR="00271428" w:rsidRDefault="00271428" w:rsidP="0027142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327CFC">
        <w:rPr>
          <w:rFonts w:ascii="Arial" w:hAnsi="Arial" w:cs="Arial"/>
        </w:rPr>
        <w:t>от «2</w:t>
      </w:r>
      <w:r>
        <w:rPr>
          <w:rFonts w:ascii="Arial" w:hAnsi="Arial" w:cs="Arial"/>
        </w:rPr>
        <w:t>1</w:t>
      </w:r>
      <w:r w:rsidRPr="00327CF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августа</w:t>
      </w:r>
      <w:r w:rsidRPr="00327CF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327CFC">
        <w:rPr>
          <w:rFonts w:ascii="Arial" w:hAnsi="Arial" w:cs="Arial"/>
        </w:rPr>
        <w:t xml:space="preserve"> г.                                                                                              </w:t>
      </w:r>
    </w:p>
    <w:p w:rsidR="00271428" w:rsidRPr="00327CFC" w:rsidRDefault="00271428" w:rsidP="00271428">
      <w:pPr>
        <w:pStyle w:val="Default"/>
        <w:rPr>
          <w:rFonts w:ascii="Arial" w:hAnsi="Arial" w:cs="Arial"/>
        </w:rPr>
      </w:pPr>
      <w:r w:rsidRPr="00327CFC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>42</w:t>
      </w:r>
    </w:p>
    <w:p w:rsidR="00271428" w:rsidRPr="00327CFC" w:rsidRDefault="00271428" w:rsidP="00271428">
      <w:pPr>
        <w:pStyle w:val="Default"/>
        <w:rPr>
          <w:rFonts w:ascii="Arial" w:hAnsi="Arial" w:cs="Arial"/>
        </w:rPr>
      </w:pPr>
    </w:p>
    <w:p w:rsidR="00271428" w:rsidRPr="00327CFC" w:rsidRDefault="00271428" w:rsidP="002714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271428" w:rsidRPr="00327CFC" w:rsidRDefault="00271428" w:rsidP="002714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bCs/>
          <w:sz w:val="24"/>
          <w:szCs w:val="24"/>
        </w:rPr>
        <w:t>Об утверждении</w:t>
      </w:r>
      <w:r w:rsidRPr="00327C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7CFC">
        <w:rPr>
          <w:rFonts w:ascii="Arial" w:hAnsi="Arial" w:cs="Arial"/>
          <w:sz w:val="24"/>
          <w:szCs w:val="24"/>
        </w:rPr>
        <w:t xml:space="preserve">Порядка учета и расходования иных межбюджетных трансфертов на обеспечение сбалансированности местных бюджетов, предоставленных из бюджета Серафимовичского муниципального района Волгоградской области бюджету </w:t>
      </w:r>
      <w:r>
        <w:rPr>
          <w:rFonts w:ascii="Arial" w:hAnsi="Arial" w:cs="Arial"/>
          <w:sz w:val="24"/>
          <w:szCs w:val="24"/>
        </w:rPr>
        <w:t>Усть-Хоперского</w:t>
      </w:r>
      <w:r w:rsidRPr="00327CFC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</w:t>
      </w:r>
    </w:p>
    <w:p w:rsidR="00271428" w:rsidRPr="00327CFC" w:rsidRDefault="00271428" w:rsidP="00271428">
      <w:pPr>
        <w:pStyle w:val="Default"/>
        <w:rPr>
          <w:rFonts w:ascii="Arial" w:hAnsi="Arial" w:cs="Arial"/>
        </w:rPr>
      </w:pPr>
    </w:p>
    <w:p w:rsidR="00271428" w:rsidRPr="00327CFC" w:rsidRDefault="00271428" w:rsidP="00271428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327CFC">
        <w:rPr>
          <w:rFonts w:ascii="Arial" w:hAnsi="Arial" w:cs="Arial"/>
        </w:rPr>
        <w:t>В соответствии со статьей 139 Бюджетного кодекса Российской Федерации, Решением Думы Серафимовичского муниципального района Волгоградской области от 1</w:t>
      </w:r>
      <w:r>
        <w:rPr>
          <w:rFonts w:ascii="Arial" w:hAnsi="Arial" w:cs="Arial"/>
        </w:rPr>
        <w:t>3</w:t>
      </w:r>
      <w:r w:rsidRPr="00327CFC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8</w:t>
      </w:r>
      <w:r w:rsidRPr="00327CFC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86</w:t>
      </w:r>
      <w:r w:rsidRPr="00327CFC">
        <w:rPr>
          <w:rFonts w:ascii="Arial" w:hAnsi="Arial" w:cs="Arial"/>
        </w:rPr>
        <w:t xml:space="preserve"> «О предоставлении в 201</w:t>
      </w:r>
      <w:r>
        <w:rPr>
          <w:rFonts w:ascii="Arial" w:hAnsi="Arial" w:cs="Arial"/>
        </w:rPr>
        <w:t>9</w:t>
      </w:r>
      <w:r w:rsidRPr="00327CFC">
        <w:rPr>
          <w:rFonts w:ascii="Arial" w:hAnsi="Arial" w:cs="Arial"/>
        </w:rPr>
        <w:t xml:space="preserve"> году из бюджета Серафимовичского муниципального района Волгоградской области бюджетам городского и сельских поселений Серафимовичского муниципального района Волгоградской области иных межбюджетных трансфертов на обеспечение сбалансированности местных бюджетов»</w:t>
      </w:r>
      <w:r>
        <w:rPr>
          <w:rFonts w:ascii="Arial" w:hAnsi="Arial" w:cs="Arial"/>
        </w:rPr>
        <w:t xml:space="preserve">, </w:t>
      </w:r>
      <w:r w:rsidRPr="00327CFC">
        <w:rPr>
          <w:rFonts w:ascii="Arial" w:hAnsi="Arial" w:cs="Arial"/>
        </w:rPr>
        <w:t>Решением Думы Серафимовичского муниципального района Волгоградской области от</w:t>
      </w:r>
      <w:proofErr w:type="gramEnd"/>
      <w:r w:rsidRPr="00327CF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11</w:t>
      </w:r>
      <w:r w:rsidRPr="00327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Pr="00327CF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327CFC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18</w:t>
      </w:r>
      <w:r w:rsidRPr="00327CFC">
        <w:rPr>
          <w:rFonts w:ascii="Arial" w:hAnsi="Arial" w:cs="Arial"/>
        </w:rPr>
        <w:t xml:space="preserve"> «О </w:t>
      </w:r>
      <w:r>
        <w:rPr>
          <w:rFonts w:ascii="Arial" w:hAnsi="Arial" w:cs="Arial"/>
        </w:rPr>
        <w:t>внесении изменений и дополнений в Решение</w:t>
      </w:r>
      <w:r w:rsidRPr="00327CFC">
        <w:rPr>
          <w:rFonts w:ascii="Arial" w:hAnsi="Arial" w:cs="Arial"/>
        </w:rPr>
        <w:t xml:space="preserve"> Думы Серафимовичского муниципального района Волгоградской области от 1</w:t>
      </w:r>
      <w:r>
        <w:rPr>
          <w:rFonts w:ascii="Arial" w:hAnsi="Arial" w:cs="Arial"/>
        </w:rPr>
        <w:t>3</w:t>
      </w:r>
      <w:r w:rsidRPr="00327CFC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8</w:t>
      </w:r>
      <w:r w:rsidRPr="00327CFC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86</w:t>
      </w:r>
      <w:r w:rsidRPr="00327CFC">
        <w:rPr>
          <w:rFonts w:ascii="Arial" w:hAnsi="Arial" w:cs="Arial"/>
        </w:rPr>
        <w:t xml:space="preserve"> «О предоставлении в 201</w:t>
      </w:r>
      <w:r>
        <w:rPr>
          <w:rFonts w:ascii="Arial" w:hAnsi="Arial" w:cs="Arial"/>
        </w:rPr>
        <w:t>9</w:t>
      </w:r>
      <w:r w:rsidRPr="00327CFC">
        <w:rPr>
          <w:rFonts w:ascii="Arial" w:hAnsi="Arial" w:cs="Arial"/>
        </w:rPr>
        <w:t xml:space="preserve"> году из бюджета Серафимовичского муниципального района Волгоградской области бюджетам городского и сельских поселений Серафимовичского муниципального района Волгоградской области иных межбюджетных трансфертов на обеспечение сбалансированности местных бюджетов»</w:t>
      </w:r>
      <w:r>
        <w:rPr>
          <w:rFonts w:ascii="Arial" w:hAnsi="Arial" w:cs="Arial"/>
        </w:rPr>
        <w:t>,</w:t>
      </w:r>
      <w:proofErr w:type="gramEnd"/>
    </w:p>
    <w:p w:rsidR="00271428" w:rsidRPr="00327CFC" w:rsidRDefault="00271428" w:rsidP="00271428">
      <w:pPr>
        <w:pStyle w:val="Default"/>
        <w:rPr>
          <w:rFonts w:ascii="Arial" w:hAnsi="Arial" w:cs="Arial"/>
        </w:rPr>
      </w:pPr>
      <w:r w:rsidRPr="00327CFC">
        <w:rPr>
          <w:rFonts w:ascii="Arial" w:hAnsi="Arial" w:cs="Arial"/>
        </w:rPr>
        <w:t xml:space="preserve">ПОСТАНОВЛЯЮ: </w:t>
      </w:r>
    </w:p>
    <w:p w:rsidR="00271428" w:rsidRPr="00327CFC" w:rsidRDefault="00271428" w:rsidP="00271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sz w:val="24"/>
          <w:szCs w:val="24"/>
        </w:rPr>
        <w:t>1. Утвердить прилагаемый Порядок  учета и расходования иных межбюджетных трансфертов на обеспечение сбалансированности местных бюджетов, предоставленных из бюджета Серафимовичского муниципального района Волгоградской области бюджету Большовского сельского поселения Серафимовичского муниципального района Волгоградской области.</w:t>
      </w:r>
    </w:p>
    <w:p w:rsidR="00271428" w:rsidRPr="00327CFC" w:rsidRDefault="00271428" w:rsidP="00271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27C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7CF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71428" w:rsidRPr="00327CFC" w:rsidRDefault="00271428" w:rsidP="00271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sz w:val="24"/>
          <w:szCs w:val="24"/>
        </w:rPr>
        <w:t>3.  Настоящее постановление вступает в силу с момента  его подписания и распространяет свое действие на правоотношения, возникшие с 01.01.201</w:t>
      </w:r>
      <w:r>
        <w:rPr>
          <w:rFonts w:ascii="Arial" w:hAnsi="Arial" w:cs="Arial"/>
          <w:sz w:val="24"/>
          <w:szCs w:val="24"/>
        </w:rPr>
        <w:t>9</w:t>
      </w:r>
      <w:r w:rsidRPr="00327CFC">
        <w:rPr>
          <w:rFonts w:ascii="Arial" w:hAnsi="Arial" w:cs="Arial"/>
          <w:sz w:val="24"/>
          <w:szCs w:val="24"/>
        </w:rPr>
        <w:t xml:space="preserve"> г. </w:t>
      </w:r>
    </w:p>
    <w:p w:rsidR="00271428" w:rsidRPr="00327CFC" w:rsidRDefault="00271428" w:rsidP="00271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71428" w:rsidRPr="00327CFC" w:rsidRDefault="00271428" w:rsidP="00271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71428" w:rsidRPr="00327CFC" w:rsidRDefault="00271428" w:rsidP="00271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71428" w:rsidRPr="00327CFC" w:rsidRDefault="00271428" w:rsidP="00271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71428" w:rsidRPr="00327CFC" w:rsidRDefault="00271428" w:rsidP="00271428">
      <w:pPr>
        <w:pStyle w:val="ConsPlusNormal"/>
        <w:tabs>
          <w:tab w:val="left" w:pos="241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271428" w:rsidRPr="00327CFC" w:rsidRDefault="00271428" w:rsidP="00271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5919"/>
      </w:tblGrid>
      <w:tr w:rsidR="00271428" w:rsidRPr="00327CFC" w:rsidTr="002D29E1">
        <w:tc>
          <w:tcPr>
            <w:tcW w:w="3085" w:type="dxa"/>
          </w:tcPr>
          <w:p w:rsidR="00271428" w:rsidRPr="00327CFC" w:rsidRDefault="00271428" w:rsidP="002D29E1">
            <w:pPr>
              <w:pStyle w:val="ConsPlusTitle"/>
              <w:widowControl/>
              <w:rPr>
                <w:rFonts w:ascii="Arial" w:hAnsi="Arial" w:cs="Arial"/>
                <w:b w:val="0"/>
                <w:bCs w:val="0"/>
              </w:rPr>
            </w:pPr>
            <w:r w:rsidRPr="00327CFC">
              <w:rPr>
                <w:rFonts w:ascii="Arial" w:hAnsi="Arial" w:cs="Arial"/>
                <w:b w:val="0"/>
                <w:bCs w:val="0"/>
              </w:rPr>
              <w:t xml:space="preserve">Глава </w:t>
            </w:r>
            <w:r>
              <w:rPr>
                <w:rFonts w:ascii="Arial" w:hAnsi="Arial" w:cs="Arial"/>
                <w:b w:val="0"/>
                <w:bCs w:val="0"/>
              </w:rPr>
              <w:t>Усть-Хоперского</w:t>
            </w:r>
            <w:r w:rsidRPr="00327CFC">
              <w:rPr>
                <w:rFonts w:ascii="Arial" w:hAnsi="Arial" w:cs="Arial"/>
                <w:b w:val="0"/>
                <w:bCs w:val="0"/>
              </w:rPr>
              <w:t xml:space="preserve"> сельского поселения</w:t>
            </w:r>
            <w:r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                     </w:t>
            </w:r>
          </w:p>
        </w:tc>
        <w:tc>
          <w:tcPr>
            <w:tcW w:w="5919" w:type="dxa"/>
          </w:tcPr>
          <w:p w:rsidR="00271428" w:rsidRPr="00327CFC" w:rsidRDefault="00271428" w:rsidP="002D29E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271428" w:rsidRPr="00327CFC" w:rsidRDefault="00271428" w:rsidP="002D29E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</w:rPr>
            </w:pPr>
            <w:r w:rsidRPr="00327CFC">
              <w:rPr>
                <w:rFonts w:ascii="Arial" w:hAnsi="Arial" w:cs="Arial"/>
                <w:b w:val="0"/>
                <w:bCs w:val="0"/>
              </w:rPr>
              <w:t xml:space="preserve">                  </w:t>
            </w:r>
            <w:r>
              <w:rPr>
                <w:rFonts w:ascii="Arial" w:hAnsi="Arial" w:cs="Arial"/>
                <w:b w:val="0"/>
                <w:bCs w:val="0"/>
              </w:rPr>
              <w:t xml:space="preserve">                                      Ананьев С.М.</w:t>
            </w:r>
          </w:p>
        </w:tc>
      </w:tr>
    </w:tbl>
    <w:p w:rsidR="00271428" w:rsidRPr="00327CFC" w:rsidRDefault="00271428" w:rsidP="00271428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</w:t>
      </w:r>
    </w:p>
    <w:tbl>
      <w:tblPr>
        <w:tblW w:w="0" w:type="auto"/>
        <w:tblLook w:val="04A0"/>
      </w:tblPr>
      <w:tblGrid>
        <w:gridCol w:w="5211"/>
        <w:gridCol w:w="4360"/>
      </w:tblGrid>
      <w:tr w:rsidR="00271428" w:rsidRPr="00327CFC" w:rsidTr="002D29E1">
        <w:tc>
          <w:tcPr>
            <w:tcW w:w="5211" w:type="dxa"/>
          </w:tcPr>
          <w:p w:rsidR="00271428" w:rsidRPr="00327CFC" w:rsidRDefault="00271428" w:rsidP="002D29E1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271428" w:rsidRDefault="00271428" w:rsidP="002D29E1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271428" w:rsidRPr="00327CFC" w:rsidRDefault="00271428" w:rsidP="002D29E1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271428" w:rsidRPr="00327CFC" w:rsidRDefault="00271428" w:rsidP="002D29E1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7CFC"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</w:p>
          <w:p w:rsidR="00271428" w:rsidRPr="00327CFC" w:rsidRDefault="00271428" w:rsidP="002D29E1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7CFC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Усть-Хоперского</w:t>
            </w:r>
          </w:p>
          <w:p w:rsidR="00271428" w:rsidRPr="00327CFC" w:rsidRDefault="00271428" w:rsidP="002D29E1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7CF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271428" w:rsidRDefault="00271428" w:rsidP="002D29E1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7CFC">
              <w:rPr>
                <w:rFonts w:ascii="Arial" w:hAnsi="Arial" w:cs="Arial"/>
                <w:sz w:val="24"/>
                <w:szCs w:val="24"/>
              </w:rPr>
              <w:t xml:space="preserve">Серафимовичского </w:t>
            </w:r>
          </w:p>
          <w:p w:rsidR="00271428" w:rsidRPr="00327CFC" w:rsidRDefault="00271428" w:rsidP="002D29E1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7CF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CFC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271428" w:rsidRPr="00327CFC" w:rsidRDefault="00271428" w:rsidP="002D29E1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7CFC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271428" w:rsidRPr="00327CFC" w:rsidRDefault="00271428" w:rsidP="002D29E1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7CFC">
              <w:rPr>
                <w:rFonts w:ascii="Arial" w:hAnsi="Arial" w:cs="Arial"/>
                <w:sz w:val="24"/>
                <w:szCs w:val="24"/>
              </w:rPr>
              <w:t>от 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27CFC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27CFC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27CFC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</w:tbl>
    <w:p w:rsidR="00271428" w:rsidRPr="00327CFC" w:rsidRDefault="00271428" w:rsidP="00271428">
      <w:pPr>
        <w:pStyle w:val="ConsPlusTitle"/>
        <w:rPr>
          <w:rFonts w:ascii="Arial" w:hAnsi="Arial" w:cs="Arial"/>
        </w:rPr>
      </w:pPr>
    </w:p>
    <w:p w:rsidR="00271428" w:rsidRPr="00327CFC" w:rsidRDefault="00271428" w:rsidP="00271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1801"/>
      <w:bookmarkEnd w:id="0"/>
    </w:p>
    <w:p w:rsidR="00271428" w:rsidRPr="00327CFC" w:rsidRDefault="00271428" w:rsidP="00271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1428" w:rsidRPr="00327CFC" w:rsidRDefault="00271428" w:rsidP="00271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sz w:val="24"/>
          <w:szCs w:val="24"/>
        </w:rPr>
        <w:t>ПОРЯДОК</w:t>
      </w:r>
    </w:p>
    <w:p w:rsidR="00271428" w:rsidRPr="00327CFC" w:rsidRDefault="00271428" w:rsidP="00271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sz w:val="24"/>
          <w:szCs w:val="24"/>
        </w:rPr>
        <w:t xml:space="preserve"> учета и расходования иных межбюджетных трансфертов на обеспечение сбалансированности местных бюджетов, предоставленных из бюджета Серафимовичского муниципального района Волгоградской области бюджету </w:t>
      </w:r>
      <w:r>
        <w:rPr>
          <w:rFonts w:ascii="Arial" w:hAnsi="Arial" w:cs="Arial"/>
          <w:sz w:val="24"/>
          <w:szCs w:val="24"/>
        </w:rPr>
        <w:t>Усть-Хоперского</w:t>
      </w:r>
      <w:r w:rsidRPr="00327CFC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271428" w:rsidRPr="00327CFC" w:rsidRDefault="00271428" w:rsidP="002714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1428" w:rsidRPr="00327CFC" w:rsidRDefault="00271428" w:rsidP="00271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sz w:val="24"/>
          <w:szCs w:val="24"/>
        </w:rPr>
        <w:t xml:space="preserve">1.   Настоящий Порядок определяет механизм учета и расходования иных межбюджетных трансфертов на обеспечение сбалансированности местных бюджетов, предоставленных из бюджета Серафимовичского муниципального района Волгоградской области бюджету </w:t>
      </w:r>
      <w:r>
        <w:rPr>
          <w:rFonts w:ascii="Arial" w:hAnsi="Arial" w:cs="Arial"/>
          <w:sz w:val="24"/>
          <w:szCs w:val="24"/>
        </w:rPr>
        <w:t>Усть-Хоперского</w:t>
      </w:r>
      <w:r w:rsidRPr="00327CFC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(далее именуютс</w:t>
      </w:r>
      <w:proofErr w:type="gramStart"/>
      <w:r w:rsidRPr="00327CFC">
        <w:rPr>
          <w:rFonts w:ascii="Arial" w:hAnsi="Arial" w:cs="Arial"/>
          <w:sz w:val="24"/>
          <w:szCs w:val="24"/>
        </w:rPr>
        <w:t>я-</w:t>
      </w:r>
      <w:proofErr w:type="gramEnd"/>
      <w:r w:rsidRPr="00327CFC">
        <w:rPr>
          <w:rFonts w:ascii="Arial" w:hAnsi="Arial" w:cs="Arial"/>
          <w:sz w:val="24"/>
          <w:szCs w:val="24"/>
        </w:rPr>
        <w:t xml:space="preserve"> иные межбюджетные трансферты).</w:t>
      </w:r>
    </w:p>
    <w:p w:rsidR="00271428" w:rsidRPr="00327CFC" w:rsidRDefault="00271428" w:rsidP="0027142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sz w:val="24"/>
          <w:szCs w:val="24"/>
        </w:rPr>
        <w:t xml:space="preserve">2. Иные межбюджетные трансферты направляются </w:t>
      </w:r>
      <w:r w:rsidRPr="00327CFC">
        <w:rPr>
          <w:rFonts w:ascii="Arial" w:hAnsi="Arial" w:cs="Arial"/>
          <w:bCs/>
          <w:sz w:val="24"/>
          <w:szCs w:val="24"/>
        </w:rPr>
        <w:t xml:space="preserve">на </w:t>
      </w:r>
      <w:r w:rsidRPr="00327CFC">
        <w:rPr>
          <w:rFonts w:ascii="Arial" w:hAnsi="Arial" w:cs="Arial"/>
          <w:sz w:val="24"/>
          <w:szCs w:val="24"/>
        </w:rPr>
        <w:t xml:space="preserve">решение  вопросов местного значения </w:t>
      </w:r>
      <w:r w:rsidRPr="00327CFC">
        <w:rPr>
          <w:rFonts w:ascii="Arial" w:hAnsi="Arial" w:cs="Arial"/>
          <w:bCs/>
          <w:sz w:val="24"/>
          <w:szCs w:val="24"/>
        </w:rPr>
        <w:t xml:space="preserve">в соответствии </w:t>
      </w:r>
      <w:r>
        <w:rPr>
          <w:rFonts w:ascii="Arial" w:hAnsi="Arial" w:cs="Arial"/>
          <w:bCs/>
          <w:sz w:val="24"/>
          <w:szCs w:val="24"/>
        </w:rPr>
        <w:t>с  Федеральным законом</w:t>
      </w:r>
      <w:r w:rsidRPr="00327CFC">
        <w:rPr>
          <w:rFonts w:ascii="Arial" w:hAnsi="Arial" w:cs="Arial"/>
          <w:bCs/>
          <w:sz w:val="24"/>
          <w:szCs w:val="24"/>
        </w:rPr>
        <w:t xml:space="preserve"> от 06 октября 2003 года  №131-ФЗ «Об общих принципах организации местного самоуправления в Российской Федерации».</w:t>
      </w:r>
    </w:p>
    <w:p w:rsidR="00271428" w:rsidRPr="00327CFC" w:rsidRDefault="00271428" w:rsidP="00271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sz w:val="24"/>
          <w:szCs w:val="24"/>
        </w:rPr>
        <w:t xml:space="preserve">3. Администрация </w:t>
      </w:r>
      <w:r>
        <w:rPr>
          <w:rFonts w:ascii="Arial" w:hAnsi="Arial" w:cs="Arial"/>
          <w:sz w:val="24"/>
          <w:szCs w:val="24"/>
        </w:rPr>
        <w:t>Усть-Хоперского</w:t>
      </w:r>
      <w:r w:rsidRPr="00327CFC">
        <w:rPr>
          <w:rFonts w:ascii="Arial" w:hAnsi="Arial" w:cs="Arial"/>
          <w:sz w:val="24"/>
          <w:szCs w:val="24"/>
        </w:rPr>
        <w:t xml:space="preserve"> сельского поселения  Серафимовичского муниципального  района Волгоградской области учитывает полученные иные межбюджетные трансферты в доходах местного бюджета.</w:t>
      </w:r>
    </w:p>
    <w:p w:rsidR="00271428" w:rsidRPr="00327CFC" w:rsidRDefault="00271428" w:rsidP="00271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sz w:val="24"/>
          <w:szCs w:val="24"/>
        </w:rPr>
        <w:t>4.    Учет операций по расходованию иных межбюджетных трансфертов осуществляется на лицевых счетах получателей средств местного бюджета, открытых в Управлении Федерального казначейства по Волгоградской области.</w:t>
      </w:r>
    </w:p>
    <w:p w:rsidR="00271428" w:rsidRPr="00327CFC" w:rsidRDefault="00271428" w:rsidP="0027142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sz w:val="24"/>
          <w:szCs w:val="24"/>
        </w:rPr>
        <w:t xml:space="preserve">5. Администрация </w:t>
      </w:r>
      <w:r>
        <w:rPr>
          <w:rFonts w:ascii="Arial" w:hAnsi="Arial" w:cs="Arial"/>
          <w:sz w:val="24"/>
          <w:szCs w:val="24"/>
        </w:rPr>
        <w:t>Усть-Хоперского</w:t>
      </w:r>
      <w:r w:rsidRPr="00327CFC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представляет в финансовый отдел Администрации Серафимовичского муниципального района Волгоградской области отчет об использовании иных межбюджетных трансфертов по срокам и формам, установленным приказом финансового отдела Администрации Серафимовичского муниципального района Волгоградской области.</w:t>
      </w:r>
    </w:p>
    <w:p w:rsidR="00271428" w:rsidRPr="00327CFC" w:rsidRDefault="00271428" w:rsidP="0027142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sz w:val="24"/>
          <w:szCs w:val="24"/>
        </w:rPr>
        <w:t>6. Не использованный по состоянию на 01 января очередного финансового года остаток иных межбюджетных трансфертов подлежит возврату в районный бюджет.</w:t>
      </w:r>
    </w:p>
    <w:p w:rsidR="00271428" w:rsidRPr="00327CFC" w:rsidRDefault="00271428" w:rsidP="0027142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sz w:val="24"/>
          <w:szCs w:val="24"/>
        </w:rPr>
        <w:t>7. Иные межбюджетные трансферты носят целевой характер и не могут быть использованы на иные цели.</w:t>
      </w:r>
    </w:p>
    <w:p w:rsidR="00271428" w:rsidRPr="00327CFC" w:rsidRDefault="00271428" w:rsidP="0027142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7CFC">
        <w:rPr>
          <w:rFonts w:ascii="Arial" w:hAnsi="Arial" w:cs="Arial"/>
          <w:sz w:val="24"/>
          <w:szCs w:val="24"/>
        </w:rPr>
        <w:t xml:space="preserve">8. Контроль </w:t>
      </w:r>
      <w:r>
        <w:rPr>
          <w:rFonts w:ascii="Arial" w:hAnsi="Arial" w:cs="Arial"/>
          <w:sz w:val="24"/>
          <w:szCs w:val="24"/>
        </w:rPr>
        <w:t xml:space="preserve">, </w:t>
      </w:r>
      <w:r w:rsidRPr="00327CFC">
        <w:rPr>
          <w:rFonts w:ascii="Arial" w:hAnsi="Arial" w:cs="Arial"/>
          <w:sz w:val="24"/>
          <w:szCs w:val="24"/>
        </w:rPr>
        <w:t>за целевым использованием иных межбюджетных трансфертов</w:t>
      </w:r>
      <w:r>
        <w:rPr>
          <w:rFonts w:ascii="Arial" w:hAnsi="Arial" w:cs="Arial"/>
          <w:sz w:val="24"/>
          <w:szCs w:val="24"/>
        </w:rPr>
        <w:t xml:space="preserve">, </w:t>
      </w:r>
      <w:r w:rsidRPr="00327CFC">
        <w:rPr>
          <w:rFonts w:ascii="Arial" w:hAnsi="Arial" w:cs="Arial"/>
          <w:sz w:val="24"/>
          <w:szCs w:val="24"/>
        </w:rPr>
        <w:t>осуществляется в соответствии с действующим законодательством.</w:t>
      </w:r>
    </w:p>
    <w:p w:rsidR="0019095E" w:rsidRDefault="0019095E"/>
    <w:sectPr w:rsidR="0019095E" w:rsidSect="0019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1428"/>
    <w:rsid w:val="0019095E"/>
    <w:rsid w:val="0027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1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1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71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2019-08-21T12:05:00Z</dcterms:created>
  <dcterms:modified xsi:type="dcterms:W3CDTF">2019-08-21T12:07:00Z</dcterms:modified>
</cp:coreProperties>
</file>