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51" w:rsidRDefault="00C33851" w:rsidP="00C33851">
      <w:pPr>
        <w:pStyle w:val="af"/>
        <w:jc w:val="center"/>
        <w:rPr>
          <w:rFonts w:ascii="Arial" w:hAnsi="Arial" w:cs="Arial"/>
          <w:b/>
        </w:rPr>
      </w:pPr>
      <w:r>
        <w:rPr>
          <w:rFonts w:ascii="Arial" w:hAnsi="Arial" w:cs="Arial"/>
          <w:b/>
        </w:rPr>
        <w:t xml:space="preserve">РФ </w:t>
      </w:r>
    </w:p>
    <w:p w:rsidR="00C33851" w:rsidRDefault="00C33851" w:rsidP="00C33851">
      <w:pPr>
        <w:pStyle w:val="af"/>
        <w:jc w:val="center"/>
        <w:rPr>
          <w:rFonts w:ascii="Arial" w:hAnsi="Arial" w:cs="Arial"/>
          <w:b/>
        </w:rPr>
      </w:pPr>
      <w:r>
        <w:rPr>
          <w:rFonts w:ascii="Arial" w:hAnsi="Arial" w:cs="Arial"/>
          <w:b/>
        </w:rPr>
        <w:t>ВОЛГОГРАДСКАЯ ОБЛАСТЬ</w:t>
      </w:r>
    </w:p>
    <w:p w:rsidR="00C33851" w:rsidRDefault="00C33851" w:rsidP="00C33851">
      <w:pPr>
        <w:pStyle w:val="af"/>
        <w:jc w:val="center"/>
        <w:rPr>
          <w:rFonts w:ascii="Arial" w:hAnsi="Arial" w:cs="Arial"/>
          <w:b/>
        </w:rPr>
      </w:pPr>
      <w:r>
        <w:rPr>
          <w:rFonts w:ascii="Arial" w:hAnsi="Arial" w:cs="Arial"/>
          <w:b/>
        </w:rPr>
        <w:t>СЕРАФИМОВИЧСКИЙ МУНИЦИПАЛЬНЫЙ РАЙОН</w:t>
      </w:r>
    </w:p>
    <w:p w:rsidR="00C33851" w:rsidRDefault="00C33851" w:rsidP="00C33851">
      <w:pPr>
        <w:pStyle w:val="af"/>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C33851" w:rsidRDefault="00C33851" w:rsidP="00C33851">
      <w:pPr>
        <w:pStyle w:val="Standard"/>
        <w:jc w:val="center"/>
        <w:rPr>
          <w:rFonts w:ascii="Arial" w:eastAsia="Times New Roman" w:hAnsi="Arial" w:cs="Arial"/>
          <w:b/>
          <w:color w:val="auto"/>
        </w:rPr>
      </w:pPr>
    </w:p>
    <w:p w:rsidR="00C33851" w:rsidRDefault="00C33851" w:rsidP="00C33851">
      <w:pPr>
        <w:pStyle w:val="Standard"/>
        <w:jc w:val="center"/>
        <w:rPr>
          <w:rFonts w:ascii="Arial" w:eastAsia="Times New Roman" w:hAnsi="Arial" w:cs="Arial"/>
          <w:b/>
          <w:color w:val="auto"/>
        </w:rPr>
      </w:pPr>
      <w:r>
        <w:rPr>
          <w:rFonts w:ascii="Arial" w:eastAsia="Times New Roman" w:hAnsi="Arial" w:cs="Arial"/>
          <w:b/>
          <w:color w:val="auto"/>
        </w:rPr>
        <w:t>Постановление</w:t>
      </w:r>
    </w:p>
    <w:p w:rsidR="00C33851" w:rsidRDefault="00C33851" w:rsidP="00C33851">
      <w:pPr>
        <w:pStyle w:val="Standard"/>
        <w:rPr>
          <w:rFonts w:ascii="Arial" w:eastAsia="Times New Roman" w:hAnsi="Arial" w:cs="Arial"/>
          <w:b/>
          <w:color w:val="auto"/>
        </w:rPr>
      </w:pPr>
    </w:p>
    <w:p w:rsidR="00031C4C" w:rsidRPr="002030BD" w:rsidRDefault="0089572B" w:rsidP="00C33851">
      <w:pPr>
        <w:pStyle w:val="Standard"/>
        <w:jc w:val="right"/>
        <w:rPr>
          <w:rFonts w:ascii="Arial" w:eastAsia="Times New Roman" w:hAnsi="Arial" w:cs="Arial"/>
          <w:color w:val="auto"/>
        </w:rPr>
      </w:pPr>
      <w:r w:rsidRPr="002030BD">
        <w:rPr>
          <w:rFonts w:ascii="Arial" w:eastAsia="Times New Roman" w:hAnsi="Arial" w:cs="Arial"/>
          <w:color w:val="auto"/>
        </w:rPr>
        <w:t xml:space="preserve">№ </w:t>
      </w:r>
      <w:r w:rsidR="00CA72E5">
        <w:rPr>
          <w:rFonts w:ascii="Arial" w:eastAsia="Times New Roman" w:hAnsi="Arial" w:cs="Arial"/>
          <w:color w:val="auto"/>
        </w:rPr>
        <w:t>61</w:t>
      </w:r>
      <w:r w:rsidRPr="002030BD">
        <w:rPr>
          <w:rFonts w:ascii="Arial" w:eastAsia="Times New Roman" w:hAnsi="Arial" w:cs="Arial"/>
          <w:color w:val="auto"/>
        </w:rPr>
        <w:t xml:space="preserve">                                                               </w:t>
      </w:r>
      <w:r w:rsidR="001460FA" w:rsidRPr="002030BD">
        <w:rPr>
          <w:rFonts w:ascii="Arial" w:eastAsia="Times New Roman" w:hAnsi="Arial" w:cs="Arial"/>
          <w:color w:val="auto"/>
        </w:rPr>
        <w:t xml:space="preserve">                                       </w:t>
      </w:r>
      <w:r w:rsidR="00CA72E5">
        <w:rPr>
          <w:rFonts w:ascii="Arial" w:eastAsia="Times New Roman" w:hAnsi="Arial" w:cs="Arial"/>
          <w:color w:val="auto"/>
        </w:rPr>
        <w:t>1</w:t>
      </w:r>
      <w:r w:rsidR="00C33851">
        <w:rPr>
          <w:rFonts w:ascii="Arial" w:eastAsia="Times New Roman" w:hAnsi="Arial" w:cs="Arial"/>
          <w:color w:val="auto"/>
        </w:rPr>
        <w:t>3</w:t>
      </w:r>
      <w:r w:rsidRPr="002030BD">
        <w:rPr>
          <w:rFonts w:ascii="Arial" w:eastAsia="Times New Roman" w:hAnsi="Arial" w:cs="Arial"/>
          <w:color w:val="auto"/>
        </w:rPr>
        <w:t xml:space="preserve"> </w:t>
      </w:r>
      <w:r w:rsidR="00CA72E5">
        <w:rPr>
          <w:rFonts w:ascii="Arial" w:eastAsia="Times New Roman" w:hAnsi="Arial" w:cs="Arial"/>
          <w:color w:val="auto"/>
        </w:rPr>
        <w:t>ноября</w:t>
      </w:r>
      <w:r w:rsidR="00EC55AC" w:rsidRPr="002030BD">
        <w:rPr>
          <w:rFonts w:ascii="Arial" w:eastAsia="Times New Roman" w:hAnsi="Arial" w:cs="Arial"/>
          <w:color w:val="auto"/>
        </w:rPr>
        <w:t xml:space="preserve">  </w:t>
      </w:r>
      <w:r w:rsidRPr="002030BD">
        <w:rPr>
          <w:rFonts w:ascii="Arial" w:eastAsia="Times New Roman" w:hAnsi="Arial" w:cs="Arial"/>
          <w:color w:val="auto"/>
        </w:rPr>
        <w:t>201</w:t>
      </w:r>
      <w:r w:rsidR="001460FA" w:rsidRPr="002030BD">
        <w:rPr>
          <w:rFonts w:ascii="Arial" w:eastAsia="Times New Roman" w:hAnsi="Arial" w:cs="Arial"/>
          <w:color w:val="auto"/>
        </w:rPr>
        <w:t>9</w:t>
      </w:r>
      <w:r w:rsidRPr="002030BD">
        <w:rPr>
          <w:rFonts w:ascii="Arial" w:eastAsia="Times New Roman" w:hAnsi="Arial" w:cs="Arial"/>
          <w:color w:val="auto"/>
        </w:rPr>
        <w:t>г.</w:t>
      </w:r>
      <w:r w:rsidR="00031C4C" w:rsidRPr="002030BD">
        <w:rPr>
          <w:rFonts w:ascii="Arial" w:eastAsia="Times New Roman" w:hAnsi="Arial" w:cs="Arial"/>
          <w:color w:val="auto"/>
        </w:rPr>
        <w:t xml:space="preserve">                                                                                                         </w:t>
      </w:r>
      <w:r w:rsidRPr="002030BD">
        <w:rPr>
          <w:rFonts w:ascii="Arial" w:eastAsia="Times New Roman" w:hAnsi="Arial" w:cs="Arial"/>
          <w:color w:val="auto"/>
        </w:rPr>
        <w:t xml:space="preserve">                 </w:t>
      </w:r>
    </w:p>
    <w:p w:rsidR="0089572B" w:rsidRPr="002030BD" w:rsidRDefault="0089572B" w:rsidP="00031C4C">
      <w:pPr>
        <w:pStyle w:val="Standard"/>
        <w:jc w:val="both"/>
        <w:rPr>
          <w:rFonts w:ascii="Arial" w:eastAsia="Times New Roman" w:hAnsi="Arial" w:cs="Arial"/>
          <w:color w:val="auto"/>
        </w:rPr>
      </w:pPr>
    </w:p>
    <w:p w:rsidR="002030BD" w:rsidRPr="00C33851" w:rsidRDefault="00CA72E5" w:rsidP="002030BD">
      <w:pPr>
        <w:widowControl w:val="0"/>
        <w:suppressAutoHyphens w:val="0"/>
        <w:autoSpaceDE w:val="0"/>
        <w:spacing w:line="240" w:lineRule="exact"/>
        <w:rPr>
          <w:rFonts w:ascii="Arial" w:hAnsi="Arial" w:cs="Arial"/>
        </w:rPr>
      </w:pPr>
      <w:r>
        <w:rPr>
          <w:rFonts w:ascii="Arial" w:hAnsi="Arial" w:cs="Arial"/>
        </w:rPr>
        <w:t>«</w:t>
      </w:r>
      <w:r w:rsidR="00B41D79" w:rsidRPr="00C33851">
        <w:rPr>
          <w:rFonts w:ascii="Arial" w:hAnsi="Arial" w:cs="Arial"/>
        </w:rPr>
        <w:t xml:space="preserve">О внесении изменений в постановление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администрации </w:t>
      </w:r>
      <w:r w:rsidR="00C33851">
        <w:rPr>
          <w:rFonts w:ascii="Arial" w:hAnsi="Arial" w:cs="Arial"/>
        </w:rPr>
        <w:t>Усть-Хоперского</w:t>
      </w:r>
      <w:r w:rsidRPr="00C33851">
        <w:rPr>
          <w:rFonts w:ascii="Arial" w:hAnsi="Arial" w:cs="Arial"/>
        </w:rPr>
        <w:t xml:space="preserve"> сельского поселения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Серафимовичского муниципального района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Волгоградско</w:t>
      </w:r>
      <w:r w:rsidR="00C33851">
        <w:rPr>
          <w:rFonts w:ascii="Arial" w:hAnsi="Arial" w:cs="Arial"/>
        </w:rPr>
        <w:t>й области  от 02.10.2017 г. № 44</w:t>
      </w:r>
      <w:r w:rsidR="002030BD" w:rsidRPr="00C33851">
        <w:rPr>
          <w:rFonts w:ascii="Arial" w:hAnsi="Arial" w:cs="Arial"/>
        </w:rPr>
        <w:t xml:space="preserve">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«Об утверждении административного регламента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предоставления муниципальной услуги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«Принятие решения о проведен</w:t>
      </w:r>
      <w:proofErr w:type="gramStart"/>
      <w:r w:rsidRPr="00C33851">
        <w:rPr>
          <w:rFonts w:ascii="Arial" w:hAnsi="Arial" w:cs="Arial"/>
        </w:rPr>
        <w:t>ии ау</w:t>
      </w:r>
      <w:proofErr w:type="gramEnd"/>
      <w:r w:rsidRPr="00C33851">
        <w:rPr>
          <w:rFonts w:ascii="Arial" w:hAnsi="Arial" w:cs="Arial"/>
        </w:rPr>
        <w:t xml:space="preserve">кциона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на право заключения договора аренды </w:t>
      </w:r>
      <w:proofErr w:type="gramStart"/>
      <w:r w:rsidRPr="00C33851">
        <w:rPr>
          <w:rFonts w:ascii="Arial" w:hAnsi="Arial" w:cs="Arial"/>
        </w:rPr>
        <w:t>земельных</w:t>
      </w:r>
      <w:proofErr w:type="gramEnd"/>
      <w:r w:rsidRPr="00C33851">
        <w:rPr>
          <w:rFonts w:ascii="Arial" w:hAnsi="Arial" w:cs="Arial"/>
        </w:rPr>
        <w:t xml:space="preserve">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участков, находящихся в </w:t>
      </w:r>
      <w:proofErr w:type="gramStart"/>
      <w:r w:rsidRPr="00C33851">
        <w:rPr>
          <w:rFonts w:ascii="Arial" w:hAnsi="Arial" w:cs="Arial"/>
        </w:rPr>
        <w:t>муниципальной</w:t>
      </w:r>
      <w:proofErr w:type="gramEnd"/>
      <w:r w:rsidRPr="00C33851">
        <w:rPr>
          <w:rFonts w:ascii="Arial" w:hAnsi="Arial" w:cs="Arial"/>
        </w:rPr>
        <w:t xml:space="preserve"> </w:t>
      </w:r>
    </w:p>
    <w:p w:rsidR="002030BD" w:rsidRPr="00C33851" w:rsidRDefault="00B41D79" w:rsidP="002030BD">
      <w:pPr>
        <w:widowControl w:val="0"/>
        <w:suppressAutoHyphens w:val="0"/>
        <w:autoSpaceDE w:val="0"/>
        <w:spacing w:line="240" w:lineRule="exact"/>
        <w:rPr>
          <w:rFonts w:ascii="Arial" w:hAnsi="Arial" w:cs="Arial"/>
          <w:color w:val="FF0000"/>
        </w:rPr>
      </w:pPr>
      <w:r w:rsidRPr="00C33851">
        <w:rPr>
          <w:rFonts w:ascii="Arial" w:hAnsi="Arial" w:cs="Arial"/>
        </w:rPr>
        <w:t xml:space="preserve">собственности, </w:t>
      </w:r>
      <w:proofErr w:type="gramStart"/>
      <w:r w:rsidRPr="00C33851">
        <w:rPr>
          <w:rFonts w:ascii="Arial" w:hAnsi="Arial" w:cs="Arial"/>
        </w:rPr>
        <w:t>расположенных</w:t>
      </w:r>
      <w:proofErr w:type="gramEnd"/>
      <w:r w:rsidRPr="00C33851">
        <w:rPr>
          <w:rFonts w:ascii="Arial" w:hAnsi="Arial" w:cs="Arial"/>
        </w:rPr>
        <w:t xml:space="preserve"> на территории</w:t>
      </w:r>
      <w:r w:rsidRPr="00C33851">
        <w:rPr>
          <w:rFonts w:ascii="Arial" w:hAnsi="Arial" w:cs="Arial"/>
          <w:color w:val="FF0000"/>
        </w:rPr>
        <w:t xml:space="preserve"> </w:t>
      </w:r>
    </w:p>
    <w:p w:rsidR="002030BD" w:rsidRPr="00C33851" w:rsidRDefault="00C33851" w:rsidP="002030BD">
      <w:pPr>
        <w:widowControl w:val="0"/>
        <w:suppressAutoHyphens w:val="0"/>
        <w:autoSpaceDE w:val="0"/>
        <w:spacing w:line="240" w:lineRule="exact"/>
        <w:rPr>
          <w:rFonts w:ascii="Arial" w:hAnsi="Arial" w:cs="Arial"/>
          <w:kern w:val="1"/>
        </w:rPr>
      </w:pPr>
      <w:r>
        <w:rPr>
          <w:rFonts w:ascii="Arial" w:hAnsi="Arial" w:cs="Arial"/>
        </w:rPr>
        <w:t>Усть-Хоперского</w:t>
      </w:r>
      <w:r w:rsidR="002030BD" w:rsidRPr="00C33851">
        <w:rPr>
          <w:rFonts w:ascii="Arial" w:hAnsi="Arial" w:cs="Arial"/>
          <w:kern w:val="1"/>
        </w:rPr>
        <w:t xml:space="preserve"> сельского поселения </w:t>
      </w:r>
    </w:p>
    <w:p w:rsidR="002030BD" w:rsidRPr="00C33851" w:rsidRDefault="002030BD" w:rsidP="002030BD">
      <w:pPr>
        <w:widowControl w:val="0"/>
        <w:suppressAutoHyphens w:val="0"/>
        <w:autoSpaceDE w:val="0"/>
        <w:spacing w:line="240" w:lineRule="exact"/>
        <w:rPr>
          <w:rFonts w:ascii="Arial" w:hAnsi="Arial" w:cs="Arial"/>
          <w:kern w:val="1"/>
        </w:rPr>
      </w:pPr>
      <w:r w:rsidRPr="00C33851">
        <w:rPr>
          <w:rFonts w:ascii="Arial" w:hAnsi="Arial" w:cs="Arial"/>
          <w:kern w:val="1"/>
        </w:rPr>
        <w:t xml:space="preserve">Серафимовичского муниципального района </w:t>
      </w:r>
    </w:p>
    <w:p w:rsidR="00B41D79" w:rsidRDefault="002030BD" w:rsidP="002030BD">
      <w:pPr>
        <w:widowControl w:val="0"/>
        <w:suppressAutoHyphens w:val="0"/>
        <w:autoSpaceDE w:val="0"/>
        <w:spacing w:line="240" w:lineRule="exact"/>
        <w:rPr>
          <w:rFonts w:ascii="Arial" w:hAnsi="Arial" w:cs="Arial"/>
          <w:kern w:val="1"/>
        </w:rPr>
      </w:pPr>
      <w:r w:rsidRPr="00C33851">
        <w:rPr>
          <w:rFonts w:ascii="Arial" w:hAnsi="Arial" w:cs="Arial"/>
          <w:kern w:val="1"/>
        </w:rPr>
        <w:t>Волгоградской области»</w:t>
      </w:r>
    </w:p>
    <w:p w:rsidR="00646A6D" w:rsidRPr="00C33851" w:rsidRDefault="00646A6D" w:rsidP="002030BD">
      <w:pPr>
        <w:widowControl w:val="0"/>
        <w:suppressAutoHyphens w:val="0"/>
        <w:autoSpaceDE w:val="0"/>
        <w:spacing w:line="240" w:lineRule="exact"/>
        <w:rPr>
          <w:rFonts w:ascii="Arial" w:hAnsi="Arial" w:cs="Arial"/>
          <w:bCs/>
        </w:rPr>
      </w:pPr>
      <w:r>
        <w:rPr>
          <w:rFonts w:ascii="Arial" w:hAnsi="Arial" w:cs="Arial"/>
          <w:kern w:val="1"/>
        </w:rPr>
        <w:t>(в редакции постановления от 23.10.2019г № 53)</w:t>
      </w:r>
    </w:p>
    <w:p w:rsidR="00B41D79" w:rsidRPr="002030BD" w:rsidRDefault="00B41D79" w:rsidP="00B41D79">
      <w:pPr>
        <w:widowControl w:val="0"/>
        <w:suppressAutoHyphens w:val="0"/>
        <w:autoSpaceDE w:val="0"/>
        <w:spacing w:line="240" w:lineRule="exact"/>
        <w:jc w:val="both"/>
        <w:rPr>
          <w:rFonts w:ascii="Arial" w:hAnsi="Arial" w:cs="Arial"/>
        </w:rPr>
      </w:pPr>
    </w:p>
    <w:p w:rsidR="00B41D79" w:rsidRPr="002030BD" w:rsidRDefault="00B41D79" w:rsidP="00B41D79">
      <w:pPr>
        <w:widowControl w:val="0"/>
        <w:suppressAutoHyphens w:val="0"/>
        <w:autoSpaceDE w:val="0"/>
        <w:jc w:val="both"/>
        <w:rPr>
          <w:rFonts w:ascii="Arial" w:hAnsi="Arial" w:cs="Arial"/>
        </w:rPr>
      </w:pPr>
    </w:p>
    <w:p w:rsidR="00CA72E5" w:rsidRDefault="00B41D79" w:rsidP="00B41D79">
      <w:pPr>
        <w:widowControl w:val="0"/>
        <w:suppressAutoHyphens w:val="0"/>
        <w:autoSpaceDE w:val="0"/>
        <w:ind w:firstLine="720"/>
        <w:jc w:val="both"/>
        <w:rPr>
          <w:rFonts w:ascii="Arial" w:hAnsi="Arial" w:cs="Arial"/>
          <w:kern w:val="1"/>
        </w:rPr>
      </w:pPr>
      <w:r w:rsidRPr="00C33851">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27.07.2010 №</w:t>
      </w:r>
      <w:r w:rsidR="00DC565E">
        <w:rPr>
          <w:rFonts w:ascii="Arial" w:hAnsi="Arial" w:cs="Arial"/>
        </w:rPr>
        <w:t xml:space="preserve"> </w:t>
      </w:r>
      <w:r w:rsidRPr="00C33851">
        <w:rPr>
          <w:rFonts w:ascii="Arial" w:hAnsi="Arial" w:cs="Arial"/>
        </w:rPr>
        <w:t>210-ФЗ «Об организации предоставления государственных и муниципальных услуг», Устав</w:t>
      </w:r>
      <w:r w:rsidR="002030BD" w:rsidRPr="00C33851">
        <w:rPr>
          <w:rFonts w:ascii="Arial" w:hAnsi="Arial" w:cs="Arial"/>
        </w:rPr>
        <w:t>ом</w:t>
      </w:r>
      <w:r w:rsidRPr="00C33851">
        <w:rPr>
          <w:rFonts w:ascii="Arial" w:hAnsi="Arial" w:cs="Arial"/>
        </w:rPr>
        <w:t xml:space="preserve"> </w:t>
      </w:r>
      <w:r w:rsidR="00C33851">
        <w:rPr>
          <w:rFonts w:ascii="Arial" w:hAnsi="Arial" w:cs="Arial"/>
        </w:rPr>
        <w:t>Усть-Хоперского</w:t>
      </w:r>
      <w:r w:rsidR="002030BD" w:rsidRPr="00C33851">
        <w:rPr>
          <w:rFonts w:ascii="Arial" w:hAnsi="Arial" w:cs="Arial"/>
          <w:kern w:val="1"/>
        </w:rPr>
        <w:t xml:space="preserve"> сельского поселения, администрация </w:t>
      </w:r>
      <w:r w:rsidR="00C33851">
        <w:rPr>
          <w:rFonts w:ascii="Arial" w:hAnsi="Arial" w:cs="Arial"/>
        </w:rPr>
        <w:t>Усть-Хоперского</w:t>
      </w:r>
      <w:r w:rsidR="002030BD" w:rsidRPr="00C33851">
        <w:rPr>
          <w:rFonts w:ascii="Arial" w:hAnsi="Arial" w:cs="Arial"/>
          <w:kern w:val="1"/>
        </w:rPr>
        <w:t xml:space="preserve"> сельского поселения </w:t>
      </w:r>
    </w:p>
    <w:p w:rsidR="00B41D79" w:rsidRPr="00C33851" w:rsidRDefault="00CA72E5" w:rsidP="00B41D79">
      <w:pPr>
        <w:widowControl w:val="0"/>
        <w:suppressAutoHyphens w:val="0"/>
        <w:autoSpaceDE w:val="0"/>
        <w:ind w:firstLine="720"/>
        <w:jc w:val="both"/>
        <w:rPr>
          <w:rFonts w:ascii="Arial" w:hAnsi="Arial" w:cs="Arial"/>
        </w:rPr>
      </w:pPr>
      <w:r>
        <w:rPr>
          <w:rFonts w:ascii="Arial" w:hAnsi="Arial" w:cs="Arial"/>
          <w:spacing w:val="30"/>
        </w:rPr>
        <w:t>П</w:t>
      </w:r>
      <w:r w:rsidR="00B41D79" w:rsidRPr="00C33851">
        <w:rPr>
          <w:rFonts w:ascii="Arial" w:hAnsi="Arial" w:cs="Arial"/>
          <w:spacing w:val="30"/>
        </w:rPr>
        <w:t>остановляет</w:t>
      </w:r>
      <w:r w:rsidR="00B41D79" w:rsidRPr="00C33851">
        <w:rPr>
          <w:rFonts w:ascii="Arial" w:hAnsi="Arial" w:cs="Arial"/>
        </w:rPr>
        <w:t>:</w:t>
      </w:r>
    </w:p>
    <w:p w:rsidR="00B41D79" w:rsidRPr="00C33851" w:rsidRDefault="00B41D79" w:rsidP="00B41D79">
      <w:pPr>
        <w:widowControl w:val="0"/>
        <w:suppressAutoHyphens w:val="0"/>
        <w:autoSpaceDE w:val="0"/>
        <w:ind w:firstLine="540"/>
        <w:jc w:val="both"/>
        <w:rPr>
          <w:rFonts w:ascii="Arial" w:hAnsi="Arial" w:cs="Arial"/>
        </w:rPr>
      </w:pPr>
    </w:p>
    <w:p w:rsidR="00B41D79" w:rsidRPr="00C33851" w:rsidRDefault="00B41D79" w:rsidP="00B41D79">
      <w:pPr>
        <w:widowControl w:val="0"/>
        <w:suppressAutoHyphens w:val="0"/>
        <w:autoSpaceDE w:val="0"/>
        <w:ind w:firstLine="720"/>
        <w:jc w:val="both"/>
        <w:rPr>
          <w:rFonts w:ascii="Arial" w:hAnsi="Arial" w:cs="Arial"/>
          <w:b/>
        </w:rPr>
      </w:pPr>
      <w:proofErr w:type="gramStart"/>
      <w:r w:rsidRPr="00C33851">
        <w:rPr>
          <w:rFonts w:ascii="Arial" w:hAnsi="Arial" w:cs="Arial"/>
        </w:rPr>
        <w:t>1.Внести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C33851">
        <w:rPr>
          <w:rFonts w:ascii="Arial" w:hAnsi="Arial" w:cs="Arial"/>
          <w:b/>
          <w:color w:val="FF0000"/>
        </w:rPr>
        <w:t xml:space="preserve"> </w:t>
      </w:r>
      <w:r w:rsidR="00C33851">
        <w:rPr>
          <w:rFonts w:ascii="Arial" w:hAnsi="Arial" w:cs="Arial"/>
        </w:rPr>
        <w:t>Усть-Хоперского</w:t>
      </w:r>
      <w:r w:rsidR="002030BD" w:rsidRPr="00C33851">
        <w:rPr>
          <w:rFonts w:ascii="Arial" w:hAnsi="Arial" w:cs="Arial"/>
          <w:kern w:val="1"/>
        </w:rPr>
        <w:t xml:space="preserve"> сельского поселения </w:t>
      </w:r>
      <w:r w:rsidR="006B273D" w:rsidRPr="00C33851">
        <w:rPr>
          <w:rFonts w:ascii="Arial" w:hAnsi="Arial" w:cs="Arial"/>
          <w:kern w:val="1"/>
        </w:rPr>
        <w:t>Серафимовичского муниципального района Волгоградской области</w:t>
      </w:r>
      <w:r w:rsidRPr="00C33851">
        <w:rPr>
          <w:rFonts w:ascii="Arial" w:hAnsi="Arial" w:cs="Arial"/>
        </w:rPr>
        <w:t xml:space="preserve">», утвержденный постановлением </w:t>
      </w:r>
      <w:r w:rsidR="006B273D" w:rsidRPr="00C33851">
        <w:rPr>
          <w:rFonts w:ascii="Arial" w:hAnsi="Arial" w:cs="Arial"/>
        </w:rPr>
        <w:t xml:space="preserve">администрации </w:t>
      </w:r>
      <w:r w:rsidR="00C33851">
        <w:rPr>
          <w:rFonts w:ascii="Arial" w:hAnsi="Arial" w:cs="Arial"/>
        </w:rPr>
        <w:t>Усть-Хоперского</w:t>
      </w:r>
      <w:r w:rsidR="006B273D" w:rsidRPr="00C33851">
        <w:rPr>
          <w:rFonts w:ascii="Arial" w:hAnsi="Arial" w:cs="Arial"/>
        </w:rPr>
        <w:t xml:space="preserve"> сельского поселения Серафимовичского муниципального района Волгоградской области</w:t>
      </w:r>
      <w:r w:rsidR="00B5399D" w:rsidRPr="00C33851">
        <w:rPr>
          <w:rFonts w:ascii="Arial" w:hAnsi="Arial" w:cs="Arial"/>
        </w:rPr>
        <w:t xml:space="preserve"> </w:t>
      </w:r>
      <w:r w:rsidRPr="00C33851">
        <w:rPr>
          <w:rFonts w:ascii="Arial" w:hAnsi="Arial" w:cs="Arial"/>
        </w:rPr>
        <w:t xml:space="preserve">от </w:t>
      </w:r>
      <w:r w:rsidR="00C33851">
        <w:rPr>
          <w:rFonts w:ascii="Arial" w:hAnsi="Arial" w:cs="Arial"/>
        </w:rPr>
        <w:t>02</w:t>
      </w:r>
      <w:r w:rsidR="006B273D" w:rsidRPr="00C33851">
        <w:rPr>
          <w:rFonts w:ascii="Arial" w:hAnsi="Arial" w:cs="Arial"/>
        </w:rPr>
        <w:t>.10.2017г.</w:t>
      </w:r>
      <w:r w:rsidRPr="00C33851">
        <w:rPr>
          <w:rFonts w:ascii="Arial" w:hAnsi="Arial" w:cs="Arial"/>
        </w:rPr>
        <w:t xml:space="preserve"> №</w:t>
      </w:r>
      <w:r w:rsidR="00C33851">
        <w:rPr>
          <w:rFonts w:ascii="Arial" w:hAnsi="Arial" w:cs="Arial"/>
        </w:rPr>
        <w:t>44</w:t>
      </w:r>
      <w:r w:rsidRPr="00C33851">
        <w:rPr>
          <w:rFonts w:ascii="Arial" w:hAnsi="Arial" w:cs="Arial"/>
        </w:rPr>
        <w:t xml:space="preserve"> «Об утверждении административного регламента предоставления муниципальной услуги «Принятие решения о</w:t>
      </w:r>
      <w:proofErr w:type="gramEnd"/>
      <w:r w:rsidRPr="00C33851">
        <w:rPr>
          <w:rFonts w:ascii="Arial" w:hAnsi="Arial" w:cs="Arial"/>
        </w:rPr>
        <w:t xml:space="preserve"> </w:t>
      </w:r>
      <w:proofErr w:type="gramStart"/>
      <w:r w:rsidRPr="00C33851">
        <w:rPr>
          <w:rFonts w:ascii="Arial" w:hAnsi="Arial" w:cs="Arial"/>
        </w:rPr>
        <w:t>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C33851">
        <w:rPr>
          <w:rFonts w:ascii="Arial" w:hAnsi="Arial" w:cs="Arial"/>
          <w:b/>
          <w:color w:val="FF0000"/>
        </w:rPr>
        <w:t xml:space="preserve"> </w:t>
      </w:r>
      <w:r w:rsidR="00C33851">
        <w:rPr>
          <w:rFonts w:ascii="Arial" w:hAnsi="Arial" w:cs="Arial"/>
        </w:rPr>
        <w:t>Усть-Хоперского</w:t>
      </w:r>
      <w:r w:rsidR="00B5399D" w:rsidRPr="00C33851">
        <w:rPr>
          <w:rFonts w:ascii="Arial" w:hAnsi="Arial" w:cs="Arial"/>
          <w:kern w:val="1"/>
        </w:rPr>
        <w:t xml:space="preserve"> сельского поселения Серафимовичского муниципального района Волгоградской области</w:t>
      </w:r>
      <w:r w:rsidRPr="00C33851">
        <w:rPr>
          <w:rFonts w:ascii="Arial" w:hAnsi="Arial" w:cs="Arial"/>
        </w:rPr>
        <w:t>», следующие изменения:</w:t>
      </w:r>
      <w:proofErr w:type="gramEnd"/>
    </w:p>
    <w:p w:rsidR="00391A94" w:rsidRPr="00646A6D" w:rsidRDefault="00391A94" w:rsidP="00391A94">
      <w:pPr>
        <w:widowControl w:val="0"/>
        <w:ind w:firstLine="709"/>
        <w:jc w:val="both"/>
        <w:rPr>
          <w:rFonts w:ascii="Arial" w:hAnsi="Arial" w:cs="Arial"/>
        </w:rPr>
      </w:pPr>
      <w:r w:rsidRPr="00646A6D">
        <w:rPr>
          <w:rFonts w:ascii="Arial" w:hAnsi="Arial" w:cs="Arial"/>
        </w:rPr>
        <w:t xml:space="preserve">Подпункт 3 п. 5.1. </w:t>
      </w:r>
      <w:proofErr w:type="gramStart"/>
      <w:r w:rsidRPr="00646A6D">
        <w:rPr>
          <w:rFonts w:ascii="Arial" w:hAnsi="Arial" w:cs="Arial"/>
          <w:color w:val="333333"/>
          <w:shd w:val="clear" w:color="auto" w:fill="FFFFFF"/>
        </w:rPr>
        <w:t xml:space="preserve">Административного регламента   </w:t>
      </w:r>
      <w:r w:rsidRPr="00646A6D">
        <w:rPr>
          <w:rFonts w:ascii="Arial" w:hAnsi="Arial" w:cs="Arial"/>
        </w:rPr>
        <w:t>привести в соответствие с Законом № 210-ФЗ согласно которому жалоба может быть подана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rsidR="00391A94" w:rsidRPr="00646A6D" w:rsidRDefault="00391A94" w:rsidP="00391A94">
      <w:pPr>
        <w:widowControl w:val="0"/>
        <w:ind w:firstLine="709"/>
        <w:jc w:val="both"/>
        <w:rPr>
          <w:rFonts w:ascii="Arial" w:hAnsi="Arial" w:cs="Arial"/>
        </w:rPr>
      </w:pPr>
      <w:proofErr w:type="gramStart"/>
      <w:r w:rsidRPr="00646A6D">
        <w:rPr>
          <w:rFonts w:ascii="Arial" w:hAnsi="Arial" w:cs="Arial"/>
          <w:color w:val="333333"/>
          <w:shd w:val="clear" w:color="auto" w:fill="FFFFFF"/>
        </w:rPr>
        <w:t xml:space="preserve">Пункт 5.1 Административного регламента  </w:t>
      </w:r>
      <w:r w:rsidRPr="00646A6D">
        <w:rPr>
          <w:rFonts w:ascii="Arial" w:hAnsi="Arial" w:cs="Arial"/>
        </w:rPr>
        <w:t xml:space="preserve"> изложить в редакции Закона № 210-ФЗ согласно которому - предусмотрена возможность подачи жалобы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Pr="00646A6D">
        <w:rPr>
          <w:rFonts w:ascii="Arial" w:hAnsi="Arial" w:cs="Arial"/>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proofErr w:type="gramEnd"/>
      <w:r w:rsidRPr="00646A6D">
        <w:rPr>
          <w:rFonts w:ascii="Arial" w:hAnsi="Arial" w:cs="Arial"/>
        </w:rPr>
        <w:t xml:space="preserve"> пунктом 4 части 1 статьи 7 настоящего Федерального закона. </w:t>
      </w:r>
      <w:proofErr w:type="gramStart"/>
      <w:r w:rsidRPr="00646A6D">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91A94" w:rsidRPr="00646A6D" w:rsidRDefault="00391A94" w:rsidP="00391A94">
      <w:pPr>
        <w:widowControl w:val="0"/>
        <w:ind w:firstLine="709"/>
        <w:jc w:val="both"/>
        <w:rPr>
          <w:rFonts w:ascii="Arial" w:hAnsi="Arial" w:cs="Arial"/>
        </w:rPr>
      </w:pPr>
      <w:r w:rsidRPr="00646A6D">
        <w:rPr>
          <w:rFonts w:ascii="Arial" w:hAnsi="Arial" w:cs="Arial"/>
        </w:rPr>
        <w:t>На основании Федерального закона от 19.07.2018 № 204-ФЗ ст. 11.2 Закона № 210-ФЗ д</w:t>
      </w:r>
      <w:r w:rsidRPr="00646A6D">
        <w:rPr>
          <w:rFonts w:ascii="Arial" w:hAnsi="Arial" w:cs="Arial"/>
          <w:color w:val="333333"/>
        </w:rPr>
        <w:t xml:space="preserve">ополнить Административный регламент пунктами 8.1 и 8.2 согласно </w:t>
      </w:r>
      <w:proofErr w:type="gramStart"/>
      <w:r w:rsidRPr="00646A6D">
        <w:rPr>
          <w:rFonts w:ascii="Arial" w:hAnsi="Arial" w:cs="Arial"/>
          <w:color w:val="333333"/>
        </w:rPr>
        <w:t>которым</w:t>
      </w:r>
      <w:proofErr w:type="gramEnd"/>
      <w:r w:rsidRPr="00646A6D">
        <w:rPr>
          <w:rFonts w:ascii="Arial" w:hAnsi="Arial" w:cs="Arial"/>
          <w:color w:val="333333"/>
        </w:rPr>
        <w:t>:</w:t>
      </w:r>
    </w:p>
    <w:p w:rsidR="00391A94" w:rsidRPr="00646A6D" w:rsidRDefault="00391A94" w:rsidP="00391A94">
      <w:pPr>
        <w:widowControl w:val="0"/>
        <w:ind w:firstLine="709"/>
        <w:jc w:val="both"/>
        <w:rPr>
          <w:rFonts w:ascii="Arial" w:hAnsi="Arial" w:cs="Arial"/>
        </w:rPr>
      </w:pPr>
      <w:r w:rsidRPr="00646A6D">
        <w:rPr>
          <w:rFonts w:ascii="Arial" w:hAnsi="Arial" w:cs="Arial"/>
        </w:rPr>
        <w:t xml:space="preserve"> «8.1. </w:t>
      </w:r>
      <w:proofErr w:type="gramStart"/>
      <w:r w:rsidRPr="00646A6D">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646A6D">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A94" w:rsidRPr="00646A6D" w:rsidRDefault="00391A94" w:rsidP="00391A94">
      <w:pPr>
        <w:widowControl w:val="0"/>
        <w:ind w:firstLine="709"/>
        <w:jc w:val="both"/>
        <w:rPr>
          <w:rFonts w:ascii="Arial" w:hAnsi="Arial" w:cs="Arial"/>
        </w:rPr>
      </w:pPr>
      <w:r w:rsidRPr="00646A6D">
        <w:rPr>
          <w:rFonts w:ascii="Arial" w:hAnsi="Arial" w:cs="Arial"/>
        </w:rPr>
        <w:t xml:space="preserve">8.2. В случае признания </w:t>
      </w:r>
      <w:proofErr w:type="gramStart"/>
      <w:r w:rsidRPr="00646A6D">
        <w:rPr>
          <w:rFonts w:ascii="Arial" w:hAnsi="Arial" w:cs="Arial"/>
        </w:rPr>
        <w:t>жалобы</w:t>
      </w:r>
      <w:proofErr w:type="gramEnd"/>
      <w:r w:rsidRPr="00646A6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1A94" w:rsidRPr="00840C2E" w:rsidRDefault="00391A94" w:rsidP="00391A94">
      <w:pPr>
        <w:widowControl w:val="0"/>
        <w:ind w:firstLine="709"/>
        <w:jc w:val="both"/>
      </w:pPr>
    </w:p>
    <w:p w:rsidR="00535DE8" w:rsidRPr="00C33851" w:rsidRDefault="00535DE8" w:rsidP="00B41D79">
      <w:pPr>
        <w:widowControl w:val="0"/>
        <w:suppressAutoHyphens w:val="0"/>
        <w:autoSpaceDE w:val="0"/>
        <w:ind w:firstLine="720"/>
        <w:jc w:val="both"/>
        <w:outlineLvl w:val="0"/>
        <w:rPr>
          <w:rFonts w:ascii="Arial" w:hAnsi="Arial" w:cs="Arial"/>
        </w:rPr>
      </w:pPr>
    </w:p>
    <w:p w:rsidR="00B41D79" w:rsidRPr="00C33851" w:rsidRDefault="00B41D79" w:rsidP="00B41D79">
      <w:pPr>
        <w:widowControl w:val="0"/>
        <w:suppressAutoHyphens w:val="0"/>
        <w:autoSpaceDE w:val="0"/>
        <w:ind w:firstLine="720"/>
        <w:jc w:val="both"/>
        <w:outlineLvl w:val="0"/>
        <w:rPr>
          <w:rFonts w:ascii="Arial" w:hAnsi="Arial" w:cs="Arial"/>
          <w:bCs/>
        </w:rPr>
      </w:pPr>
      <w:r w:rsidRPr="00C33851">
        <w:rPr>
          <w:rFonts w:ascii="Arial" w:hAnsi="Arial" w:cs="Arial"/>
        </w:rPr>
        <w:t>2.Настоящее постановление вступает в силу после его официального обнародования.</w:t>
      </w:r>
    </w:p>
    <w:p w:rsidR="00657B8C" w:rsidRPr="00C33851" w:rsidRDefault="00657B8C" w:rsidP="00F019C3">
      <w:pPr>
        <w:pStyle w:val="a3"/>
        <w:rPr>
          <w:rFonts w:ascii="Arial" w:hAnsi="Arial" w:cs="Arial"/>
          <w:sz w:val="24"/>
          <w:szCs w:val="24"/>
        </w:rPr>
      </w:pPr>
    </w:p>
    <w:p w:rsidR="00657B8C" w:rsidRPr="00C33851" w:rsidRDefault="00657B8C" w:rsidP="00F019C3">
      <w:pPr>
        <w:pStyle w:val="a3"/>
        <w:rPr>
          <w:rFonts w:ascii="Arial" w:hAnsi="Arial" w:cs="Arial"/>
          <w:sz w:val="24"/>
          <w:szCs w:val="24"/>
        </w:rPr>
      </w:pPr>
    </w:p>
    <w:p w:rsidR="00535DE8" w:rsidRPr="00C33851" w:rsidRDefault="00535DE8" w:rsidP="00F019C3">
      <w:pPr>
        <w:pStyle w:val="a3"/>
        <w:rPr>
          <w:rFonts w:ascii="Arial" w:hAnsi="Arial" w:cs="Arial"/>
          <w:sz w:val="24"/>
          <w:szCs w:val="24"/>
        </w:rPr>
      </w:pPr>
    </w:p>
    <w:p w:rsidR="00D953E8" w:rsidRPr="00D953E8" w:rsidRDefault="00657B8C" w:rsidP="00F019C3">
      <w:pPr>
        <w:pStyle w:val="a3"/>
        <w:rPr>
          <w:rFonts w:ascii="Arial" w:hAnsi="Arial" w:cs="Arial"/>
          <w:sz w:val="24"/>
          <w:szCs w:val="24"/>
        </w:rPr>
      </w:pPr>
      <w:r w:rsidRPr="00C33851">
        <w:rPr>
          <w:rFonts w:ascii="Arial" w:hAnsi="Arial" w:cs="Arial"/>
          <w:sz w:val="24"/>
          <w:szCs w:val="24"/>
        </w:rPr>
        <w:t>Г</w:t>
      </w:r>
      <w:r w:rsidR="00F019C3" w:rsidRPr="00C33851">
        <w:rPr>
          <w:rFonts w:ascii="Arial" w:hAnsi="Arial" w:cs="Arial"/>
          <w:sz w:val="24"/>
          <w:szCs w:val="24"/>
        </w:rPr>
        <w:t xml:space="preserve">лава </w:t>
      </w:r>
      <w:r w:rsidR="00D953E8" w:rsidRPr="00D953E8">
        <w:rPr>
          <w:rFonts w:ascii="Arial" w:hAnsi="Arial" w:cs="Arial"/>
          <w:sz w:val="24"/>
          <w:szCs w:val="24"/>
        </w:rPr>
        <w:t>Усть-Хоперского</w:t>
      </w:r>
    </w:p>
    <w:p w:rsidR="00F019C3" w:rsidRPr="00C33851" w:rsidRDefault="00F019C3" w:rsidP="00F019C3">
      <w:pPr>
        <w:pStyle w:val="a3"/>
        <w:rPr>
          <w:rFonts w:ascii="Arial" w:hAnsi="Arial" w:cs="Arial"/>
          <w:sz w:val="24"/>
          <w:szCs w:val="24"/>
        </w:rPr>
      </w:pPr>
      <w:r w:rsidRPr="00C33851">
        <w:rPr>
          <w:rFonts w:ascii="Arial" w:hAnsi="Arial" w:cs="Arial"/>
          <w:sz w:val="24"/>
          <w:szCs w:val="24"/>
        </w:rPr>
        <w:t xml:space="preserve"> сельского поселения                                </w:t>
      </w:r>
      <w:r w:rsidR="00D953E8">
        <w:rPr>
          <w:rFonts w:ascii="Arial" w:hAnsi="Arial" w:cs="Arial"/>
          <w:sz w:val="24"/>
          <w:szCs w:val="24"/>
        </w:rPr>
        <w:t>С.М. Ананьев</w:t>
      </w:r>
    </w:p>
    <w:sectPr w:rsidR="00F019C3" w:rsidRPr="00C33851" w:rsidSect="00657B8C">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D9" w:rsidRDefault="00A87BD9" w:rsidP="00F019C3">
      <w:r>
        <w:separator/>
      </w:r>
    </w:p>
  </w:endnote>
  <w:endnote w:type="continuationSeparator" w:id="0">
    <w:p w:rsidR="00A87BD9" w:rsidRDefault="00A87BD9" w:rsidP="00F0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D9" w:rsidRDefault="00A87BD9" w:rsidP="00F019C3">
      <w:r>
        <w:separator/>
      </w:r>
    </w:p>
  </w:footnote>
  <w:footnote w:type="continuationSeparator" w:id="0">
    <w:p w:rsidR="00A87BD9" w:rsidRDefault="00A87BD9" w:rsidP="00F0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31C4C"/>
    <w:rsid w:val="00031C4C"/>
    <w:rsid w:val="00035B18"/>
    <w:rsid w:val="000A5677"/>
    <w:rsid w:val="000E0BE4"/>
    <w:rsid w:val="001460FA"/>
    <w:rsid w:val="001A12AF"/>
    <w:rsid w:val="001D295F"/>
    <w:rsid w:val="001D4E7D"/>
    <w:rsid w:val="001E5A35"/>
    <w:rsid w:val="001F1728"/>
    <w:rsid w:val="002030BD"/>
    <w:rsid w:val="00205F93"/>
    <w:rsid w:val="002D1342"/>
    <w:rsid w:val="003167B9"/>
    <w:rsid w:val="00330962"/>
    <w:rsid w:val="00337879"/>
    <w:rsid w:val="0033787A"/>
    <w:rsid w:val="0036655C"/>
    <w:rsid w:val="00391A94"/>
    <w:rsid w:val="0048039D"/>
    <w:rsid w:val="005104C6"/>
    <w:rsid w:val="00512C66"/>
    <w:rsid w:val="005238E4"/>
    <w:rsid w:val="00535DE8"/>
    <w:rsid w:val="005D2C19"/>
    <w:rsid w:val="0060296B"/>
    <w:rsid w:val="00646A6D"/>
    <w:rsid w:val="00657B8C"/>
    <w:rsid w:val="00697AD4"/>
    <w:rsid w:val="006A468F"/>
    <w:rsid w:val="006B273D"/>
    <w:rsid w:val="00702A66"/>
    <w:rsid w:val="007263A2"/>
    <w:rsid w:val="007363D0"/>
    <w:rsid w:val="00764B35"/>
    <w:rsid w:val="00782A69"/>
    <w:rsid w:val="008736B4"/>
    <w:rsid w:val="00891F9C"/>
    <w:rsid w:val="0089466A"/>
    <w:rsid w:val="0089572B"/>
    <w:rsid w:val="008D0BFD"/>
    <w:rsid w:val="008D19BE"/>
    <w:rsid w:val="008E58B0"/>
    <w:rsid w:val="009144AD"/>
    <w:rsid w:val="00915B8C"/>
    <w:rsid w:val="00925396"/>
    <w:rsid w:val="009620CF"/>
    <w:rsid w:val="009B0684"/>
    <w:rsid w:val="00A62929"/>
    <w:rsid w:val="00A640AE"/>
    <w:rsid w:val="00A84644"/>
    <w:rsid w:val="00A87BD9"/>
    <w:rsid w:val="00A87D21"/>
    <w:rsid w:val="00B07E9F"/>
    <w:rsid w:val="00B1748F"/>
    <w:rsid w:val="00B255C0"/>
    <w:rsid w:val="00B41D79"/>
    <w:rsid w:val="00B5399D"/>
    <w:rsid w:val="00B902E2"/>
    <w:rsid w:val="00BA4FA3"/>
    <w:rsid w:val="00C33851"/>
    <w:rsid w:val="00C51811"/>
    <w:rsid w:val="00CA3F88"/>
    <w:rsid w:val="00CA72E5"/>
    <w:rsid w:val="00D64BD1"/>
    <w:rsid w:val="00D953E8"/>
    <w:rsid w:val="00DC565E"/>
    <w:rsid w:val="00DE67B5"/>
    <w:rsid w:val="00E1686F"/>
    <w:rsid w:val="00E45247"/>
    <w:rsid w:val="00E66AD0"/>
    <w:rsid w:val="00E95B04"/>
    <w:rsid w:val="00EC55AC"/>
    <w:rsid w:val="00F01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 w:type="character" w:customStyle="1" w:styleId="ae">
    <w:name w:val="Без интервала Знак"/>
    <w:link w:val="af"/>
    <w:uiPriority w:val="1"/>
    <w:locked/>
    <w:rsid w:val="00C33851"/>
    <w:rPr>
      <w:rFonts w:ascii="Times New Roman" w:eastAsia="Times New Roman" w:hAnsi="Times New Roman" w:cs="Times New Roman"/>
      <w:sz w:val="24"/>
      <w:szCs w:val="24"/>
      <w:lang w:eastAsia="zh-CN"/>
    </w:rPr>
  </w:style>
  <w:style w:type="paragraph" w:styleId="af">
    <w:name w:val="No Spacing"/>
    <w:link w:val="ae"/>
    <w:uiPriority w:val="1"/>
    <w:qFormat/>
    <w:rsid w:val="00C33851"/>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694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47"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15</cp:revision>
  <cp:lastPrinted>2019-10-08T07:32:00Z</cp:lastPrinted>
  <dcterms:created xsi:type="dcterms:W3CDTF">2019-10-07T11:48:00Z</dcterms:created>
  <dcterms:modified xsi:type="dcterms:W3CDTF">2019-11-20T07:28:00Z</dcterms:modified>
</cp:coreProperties>
</file>