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47" w:rsidRDefault="00896547" w:rsidP="00896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6547" w:rsidRDefault="00896547" w:rsidP="00896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896547" w:rsidRDefault="00896547" w:rsidP="00896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УСТЬ-ХОПЕРСКОЕ СЕЛЬСКОЕ ПОСЕЛЕНИЕ</w:t>
      </w:r>
    </w:p>
    <w:p w:rsidR="00896547" w:rsidRDefault="00896547" w:rsidP="00896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УСТЬ-ХОПЕРСКИЙ СЕЛЬСКИЙ СОВЕТ</w:t>
      </w:r>
    </w:p>
    <w:p w:rsidR="00896547" w:rsidRDefault="00896547" w:rsidP="0089654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</w:p>
    <w:p w:rsidR="00896547" w:rsidRDefault="00896547" w:rsidP="00896547">
      <w:pPr>
        <w:spacing w:before="100" w:beforeAutospacing="1"/>
        <w:jc w:val="center"/>
      </w:pPr>
      <w:r>
        <w:rPr>
          <w:color w:val="000000"/>
          <w:sz w:val="27"/>
          <w:szCs w:val="27"/>
        </w:rPr>
        <w:t>РЕШЕНИЕ</w:t>
      </w:r>
    </w:p>
    <w:p w:rsidR="00896547" w:rsidRDefault="00896547" w:rsidP="00896547">
      <w:pPr>
        <w:spacing w:before="100" w:beforeAutospacing="1"/>
      </w:pPr>
      <w:r>
        <w:rPr>
          <w:color w:val="000000"/>
        </w:rPr>
        <w:t xml:space="preserve"> «09» декабря 2016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18а</w:t>
      </w:r>
    </w:p>
    <w:p w:rsidR="00896547" w:rsidRDefault="00896547" w:rsidP="00896547">
      <w:pPr>
        <w:spacing w:before="100" w:beforeAutospacing="1"/>
      </w:pPr>
    </w:p>
    <w:p w:rsidR="00896547" w:rsidRDefault="00896547" w:rsidP="00896547">
      <w:r>
        <w:t xml:space="preserve">О внесении изменений в  Положение «О пенсионном обеспечении </w:t>
      </w:r>
    </w:p>
    <w:p w:rsidR="00896547" w:rsidRDefault="00896547" w:rsidP="00896547">
      <w:r>
        <w:t xml:space="preserve">за выслугу лет лиц, замещавших муниципальные должности </w:t>
      </w:r>
    </w:p>
    <w:p w:rsidR="00896547" w:rsidRDefault="00896547" w:rsidP="00896547">
      <w:r>
        <w:t xml:space="preserve">и должности муниципальной службы в органах местного </w:t>
      </w:r>
    </w:p>
    <w:p w:rsidR="00896547" w:rsidRDefault="00896547" w:rsidP="00896547">
      <w:r>
        <w:t xml:space="preserve">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 </w:t>
      </w:r>
    </w:p>
    <w:p w:rsidR="00896547" w:rsidRDefault="00896547" w:rsidP="00896547">
      <w:r>
        <w:t xml:space="preserve">Серафимовичского муниципального района </w:t>
      </w:r>
    </w:p>
    <w:p w:rsidR="00896547" w:rsidRDefault="00896547" w:rsidP="00896547">
      <w:r>
        <w:t xml:space="preserve">Волгоградской области», </w:t>
      </w:r>
      <w:proofErr w:type="gramStart"/>
      <w:r>
        <w:t>утвержденное</w:t>
      </w:r>
      <w:proofErr w:type="gramEnd"/>
      <w:r>
        <w:t xml:space="preserve"> Решением</w:t>
      </w:r>
    </w:p>
    <w:p w:rsidR="00896547" w:rsidRDefault="00896547" w:rsidP="00896547">
      <w:proofErr w:type="spellStart"/>
      <w:r>
        <w:t>Усть-Хоперского</w:t>
      </w:r>
      <w:proofErr w:type="spellEnd"/>
      <w:r>
        <w:t xml:space="preserve"> сельского Совета от 02.07.2015 № 16-а</w:t>
      </w:r>
    </w:p>
    <w:p w:rsidR="00896547" w:rsidRDefault="00896547" w:rsidP="00896547">
      <w:pPr>
        <w:ind w:firstLine="567"/>
      </w:pPr>
    </w:p>
    <w:p w:rsidR="00896547" w:rsidRDefault="00896547" w:rsidP="00896547">
      <w:r>
        <w:t xml:space="preserve">В соответствии с Федеральным законом от 23 мая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 xml:space="preserve">. N 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 </w:t>
      </w:r>
      <w:proofErr w:type="spellStart"/>
      <w:r>
        <w:t>Усть-Хоперский</w:t>
      </w:r>
      <w:proofErr w:type="spellEnd"/>
      <w:r>
        <w:t xml:space="preserve"> сельский Совет</w:t>
      </w:r>
    </w:p>
    <w:p w:rsidR="00896547" w:rsidRDefault="00896547" w:rsidP="00896547"/>
    <w:p w:rsidR="00896547" w:rsidRDefault="00896547" w:rsidP="00896547">
      <w:r>
        <w:t xml:space="preserve"> </w:t>
      </w:r>
      <w:r>
        <w:rPr>
          <w:b/>
          <w:bCs/>
        </w:rPr>
        <w:t>решил</w:t>
      </w:r>
      <w:r>
        <w:t>:</w:t>
      </w:r>
    </w:p>
    <w:p w:rsidR="00896547" w:rsidRDefault="00896547" w:rsidP="00896547"/>
    <w:p w:rsidR="00896547" w:rsidRDefault="00896547" w:rsidP="00896547">
      <w:pPr>
        <w:jc w:val="both"/>
      </w:pPr>
      <w:r>
        <w:rPr>
          <w:color w:val="000000"/>
          <w:sz w:val="22"/>
          <w:szCs w:val="22"/>
        </w:rPr>
        <w:t xml:space="preserve">1. Внести изменения в </w:t>
      </w:r>
      <w:r>
        <w:t xml:space="preserve">Положение «О пенсионном обеспечении за выслугу лет лиц, замещавших муниципальные должности и должности муниципальной службы в органах местного </w:t>
      </w:r>
    </w:p>
    <w:p w:rsidR="00896547" w:rsidRDefault="00896547" w:rsidP="00896547">
      <w:pPr>
        <w:jc w:val="both"/>
      </w:pPr>
      <w:r>
        <w:t xml:space="preserve">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области», </w:t>
      </w:r>
      <w:proofErr w:type="gramStart"/>
      <w:r>
        <w:t>утвержденное</w:t>
      </w:r>
      <w:proofErr w:type="gramEnd"/>
      <w:r>
        <w:t xml:space="preserve"> Решением </w:t>
      </w:r>
      <w:proofErr w:type="spellStart"/>
      <w:r>
        <w:t>Усть-Хоперского</w:t>
      </w:r>
      <w:proofErr w:type="spellEnd"/>
      <w:r>
        <w:t xml:space="preserve"> сельского Совета от 02.07.2015 № 16-а, состоящие в следующем:</w:t>
      </w:r>
    </w:p>
    <w:p w:rsidR="00896547" w:rsidRDefault="00896547" w:rsidP="00896547">
      <w:pPr>
        <w:jc w:val="both"/>
      </w:pPr>
      <w:r>
        <w:t>1.1. Пункт 1 статьи 4 Положения изложить в следующей редакции:</w:t>
      </w:r>
    </w:p>
    <w:p w:rsidR="00896547" w:rsidRDefault="00896547" w:rsidP="00896547">
      <w:pPr>
        <w:jc w:val="both"/>
      </w:pPr>
      <w:r>
        <w:t>«Пенсия за выслугу лет назначается лицам, указанным в пункте 2 статьи 2 настоящего положения, по достижении ими в соответствующем году возраста, указанного в приложении 5 к Федеральному закону «О страховых пенсиях»;</w:t>
      </w:r>
    </w:p>
    <w:p w:rsidR="00896547" w:rsidRDefault="00896547" w:rsidP="00896547">
      <w:pPr>
        <w:jc w:val="both"/>
      </w:pPr>
      <w:r>
        <w:t>1.2. В пункте 3 статьи 4 Положения слова: «а так же при наличии стажа муниципальной службы не менее 15 лет</w:t>
      </w:r>
      <w:proofErr w:type="gramStart"/>
      <w:r>
        <w:t>,»</w:t>
      </w:r>
      <w:proofErr w:type="gramEnd"/>
      <w:r>
        <w:t xml:space="preserve"> заменить на слова: «а также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Федерации»;</w:t>
      </w:r>
    </w:p>
    <w:p w:rsidR="00896547" w:rsidRDefault="00896547" w:rsidP="00896547">
      <w:pPr>
        <w:jc w:val="both"/>
      </w:pPr>
      <w:r>
        <w:t xml:space="preserve">1.3. В части 2 пункта 1 статьи 5 Положения слова: «За </w:t>
      </w:r>
      <w:proofErr w:type="gramStart"/>
      <w:r>
        <w:t>каждый полный год</w:t>
      </w:r>
      <w:proofErr w:type="gramEnd"/>
      <w:r>
        <w:t xml:space="preserve"> стажа муниципальной службы сверх 15 лет» заменить на слова: «За каждый полный год стажа муниципальной службы сверх стажа, продолжительность которого для назначения пенсии за выслугу лет определяется согласно приложению к Федеральному закону «О государственном пенсионном обеспечении в Российской Федерации</w:t>
      </w:r>
      <w:proofErr w:type="gramStart"/>
      <w:r>
        <w:t>,»</w:t>
      </w:r>
      <w:proofErr w:type="gramEnd"/>
      <w:r>
        <w:t>.</w:t>
      </w:r>
    </w:p>
    <w:p w:rsidR="00896547" w:rsidRDefault="00896547" w:rsidP="00896547">
      <w:pPr>
        <w:jc w:val="both"/>
      </w:pPr>
    </w:p>
    <w:p w:rsidR="00896547" w:rsidRDefault="00896547" w:rsidP="00896547">
      <w:pPr>
        <w:jc w:val="both"/>
      </w:pPr>
      <w:r>
        <w:t xml:space="preserve">2. Главе </w:t>
      </w:r>
      <w:proofErr w:type="spellStart"/>
      <w:r>
        <w:t>Усть-Хоперского</w:t>
      </w:r>
      <w:proofErr w:type="spellEnd"/>
      <w: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поселения, утвержденным Решением </w:t>
      </w:r>
      <w:proofErr w:type="spellStart"/>
      <w:r>
        <w:t>Усть-Хоперского</w:t>
      </w:r>
      <w:proofErr w:type="spellEnd"/>
      <w:r>
        <w:t xml:space="preserve"> сельского Совета от 10 марта 2006 года № 2, обнародовать настоящее Решение.</w:t>
      </w:r>
    </w:p>
    <w:p w:rsidR="00896547" w:rsidRDefault="00896547" w:rsidP="00896547">
      <w:pPr>
        <w:jc w:val="both"/>
      </w:pPr>
    </w:p>
    <w:p w:rsidR="00896547" w:rsidRDefault="00896547" w:rsidP="00896547">
      <w:pPr>
        <w:jc w:val="both"/>
      </w:pPr>
      <w:r>
        <w:t>3. Настоящее Решение вступает в силу с момента официального опубликования (обнародования).</w:t>
      </w:r>
    </w:p>
    <w:p w:rsidR="00896547" w:rsidRDefault="00896547" w:rsidP="00896547">
      <w:pPr>
        <w:jc w:val="both"/>
      </w:pPr>
    </w:p>
    <w:p w:rsidR="00896547" w:rsidRDefault="00896547" w:rsidP="00896547">
      <w:r>
        <w:t xml:space="preserve">Глава </w:t>
      </w:r>
      <w:proofErr w:type="spellStart"/>
      <w:r>
        <w:t>Усть-Хоперского</w:t>
      </w:r>
      <w:proofErr w:type="spellEnd"/>
    </w:p>
    <w:p w:rsidR="00896547" w:rsidRDefault="00896547" w:rsidP="00896547">
      <w:r>
        <w:t>сельского поселения</w:t>
      </w:r>
      <w:r>
        <w:tab/>
      </w:r>
      <w:r>
        <w:tab/>
      </w:r>
      <w:r>
        <w:tab/>
        <w:t xml:space="preserve">     С.М. Ананьев</w:t>
      </w:r>
    </w:p>
    <w:sectPr w:rsidR="00896547" w:rsidSect="008965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FB9"/>
    <w:rsid w:val="00896547"/>
    <w:rsid w:val="00C2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5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2016-12-19T11:53:00Z</dcterms:created>
  <dcterms:modified xsi:type="dcterms:W3CDTF">2016-12-19T11:55:00Z</dcterms:modified>
</cp:coreProperties>
</file>