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91" w:rsidRPr="002E35DC" w:rsidRDefault="00415391" w:rsidP="004153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35D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15391" w:rsidRPr="002E35DC" w:rsidRDefault="00415391" w:rsidP="004153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35D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15391" w:rsidRPr="002E35DC" w:rsidRDefault="00415391" w:rsidP="004153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35DC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415391" w:rsidRPr="002E35DC" w:rsidRDefault="00415391" w:rsidP="004153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35DC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415391" w:rsidRPr="002E35DC" w:rsidRDefault="00415391" w:rsidP="00415391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E35DC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415391" w:rsidRPr="002E35DC" w:rsidRDefault="00415391" w:rsidP="00415391">
      <w:pPr>
        <w:rPr>
          <w:rFonts w:ascii="Arial" w:hAnsi="Arial" w:cs="Arial"/>
          <w:b/>
          <w:bCs/>
          <w:sz w:val="28"/>
          <w:szCs w:val="28"/>
        </w:rPr>
      </w:pPr>
    </w:p>
    <w:p w:rsidR="00415391" w:rsidRPr="002E35DC" w:rsidRDefault="00415391" w:rsidP="00415391">
      <w:pPr>
        <w:jc w:val="center"/>
        <w:rPr>
          <w:rFonts w:ascii="Arial" w:hAnsi="Arial" w:cs="Arial"/>
          <w:bCs/>
          <w:sz w:val="24"/>
          <w:szCs w:val="24"/>
        </w:rPr>
      </w:pPr>
      <w:r w:rsidRPr="002E35DC">
        <w:rPr>
          <w:rFonts w:ascii="Arial" w:hAnsi="Arial" w:cs="Arial"/>
          <w:bCs/>
          <w:sz w:val="24"/>
          <w:szCs w:val="24"/>
        </w:rPr>
        <w:t>РЕШЕНИЕ</w:t>
      </w:r>
    </w:p>
    <w:p w:rsidR="00415391" w:rsidRPr="002E35DC" w:rsidRDefault="00415391" w:rsidP="00415391">
      <w:pPr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 xml:space="preserve">   </w:t>
      </w:r>
      <w:r w:rsidRPr="002E35DC">
        <w:rPr>
          <w:rFonts w:ascii="Arial" w:hAnsi="Arial" w:cs="Arial"/>
          <w:bCs/>
          <w:sz w:val="24"/>
          <w:szCs w:val="24"/>
        </w:rPr>
        <w:t>№ 22</w:t>
      </w:r>
      <w:r w:rsidRPr="002E35DC">
        <w:rPr>
          <w:rFonts w:ascii="Arial" w:hAnsi="Arial" w:cs="Arial"/>
          <w:bCs/>
          <w:sz w:val="24"/>
          <w:szCs w:val="24"/>
        </w:rPr>
        <w:tab/>
      </w:r>
      <w:r w:rsidRPr="002E35DC">
        <w:rPr>
          <w:rFonts w:ascii="Arial" w:hAnsi="Arial" w:cs="Arial"/>
          <w:bCs/>
          <w:sz w:val="24"/>
          <w:szCs w:val="24"/>
        </w:rPr>
        <w:tab/>
      </w:r>
      <w:r w:rsidRPr="002E35DC">
        <w:rPr>
          <w:rFonts w:ascii="Arial" w:hAnsi="Arial" w:cs="Arial"/>
          <w:bCs/>
          <w:sz w:val="24"/>
          <w:szCs w:val="24"/>
        </w:rPr>
        <w:tab/>
      </w:r>
      <w:r w:rsidRPr="002E35DC">
        <w:rPr>
          <w:rFonts w:ascii="Arial" w:hAnsi="Arial" w:cs="Arial"/>
          <w:bCs/>
          <w:sz w:val="24"/>
          <w:szCs w:val="24"/>
        </w:rPr>
        <w:tab/>
      </w:r>
      <w:r w:rsidRPr="002E35DC">
        <w:rPr>
          <w:rFonts w:ascii="Arial" w:hAnsi="Arial" w:cs="Arial"/>
          <w:bCs/>
          <w:sz w:val="24"/>
          <w:szCs w:val="24"/>
        </w:rPr>
        <w:tab/>
      </w:r>
      <w:r w:rsidRPr="002E35DC">
        <w:rPr>
          <w:rFonts w:ascii="Arial" w:hAnsi="Arial" w:cs="Arial"/>
          <w:bCs/>
          <w:sz w:val="24"/>
          <w:szCs w:val="24"/>
        </w:rPr>
        <w:tab/>
      </w:r>
      <w:r w:rsidRPr="002E35DC">
        <w:rPr>
          <w:rFonts w:ascii="Arial" w:hAnsi="Arial" w:cs="Arial"/>
          <w:bCs/>
          <w:sz w:val="24"/>
          <w:szCs w:val="24"/>
        </w:rPr>
        <w:tab/>
      </w:r>
      <w:r w:rsidRPr="002E35DC">
        <w:rPr>
          <w:rFonts w:ascii="Arial" w:hAnsi="Arial" w:cs="Arial"/>
          <w:sz w:val="24"/>
          <w:szCs w:val="24"/>
        </w:rPr>
        <w:t xml:space="preserve">от «06» октября  2015 года   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«Об отмене Решения Усть-Хоперского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сельского Совета Серафимовичского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района от 10.03.2010 №11 «Об утверждении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норм представления площади жилого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помещения по договору социального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 xml:space="preserve">найма и учетной нормы площади </w:t>
      </w:r>
      <w:proofErr w:type="spellStart"/>
      <w:r w:rsidRPr="002E35DC">
        <w:rPr>
          <w:rFonts w:ascii="Arial" w:hAnsi="Arial" w:cs="Arial"/>
          <w:sz w:val="24"/>
          <w:szCs w:val="24"/>
        </w:rPr>
        <w:t>жи</w:t>
      </w:r>
      <w:proofErr w:type="spellEnd"/>
      <w:r w:rsidRPr="002E35DC">
        <w:rPr>
          <w:rFonts w:ascii="Arial" w:hAnsi="Arial" w:cs="Arial"/>
          <w:sz w:val="24"/>
          <w:szCs w:val="24"/>
        </w:rPr>
        <w:t>-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E35DC">
        <w:rPr>
          <w:rFonts w:ascii="Arial" w:hAnsi="Arial" w:cs="Arial"/>
          <w:sz w:val="24"/>
          <w:szCs w:val="24"/>
        </w:rPr>
        <w:t>лого</w:t>
      </w:r>
      <w:proofErr w:type="spellEnd"/>
      <w:r w:rsidRPr="002E35DC">
        <w:rPr>
          <w:rFonts w:ascii="Arial" w:hAnsi="Arial" w:cs="Arial"/>
          <w:sz w:val="24"/>
          <w:szCs w:val="24"/>
        </w:rPr>
        <w:t xml:space="preserve"> помещения.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Утверждении стоимости 1 кв</w:t>
      </w:r>
      <w:proofErr w:type="gramStart"/>
      <w:r w:rsidRPr="002E35DC">
        <w:rPr>
          <w:rFonts w:ascii="Arial" w:hAnsi="Arial" w:cs="Arial"/>
          <w:sz w:val="24"/>
          <w:szCs w:val="24"/>
        </w:rPr>
        <w:t>.м</w:t>
      </w:r>
      <w:proofErr w:type="gramEnd"/>
      <w:r w:rsidRPr="002E35DC">
        <w:rPr>
          <w:rFonts w:ascii="Arial" w:hAnsi="Arial" w:cs="Arial"/>
          <w:sz w:val="24"/>
          <w:szCs w:val="24"/>
        </w:rPr>
        <w:t xml:space="preserve">етра 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 xml:space="preserve">жилой площади на территории </w:t>
      </w:r>
      <w:proofErr w:type="spellStart"/>
      <w:r w:rsidRPr="002E35DC">
        <w:rPr>
          <w:rFonts w:ascii="Arial" w:hAnsi="Arial" w:cs="Arial"/>
          <w:sz w:val="24"/>
          <w:szCs w:val="24"/>
        </w:rPr>
        <w:t>Усть</w:t>
      </w:r>
      <w:proofErr w:type="spellEnd"/>
      <w:r w:rsidRPr="002E35DC">
        <w:rPr>
          <w:rFonts w:ascii="Arial" w:hAnsi="Arial" w:cs="Arial"/>
          <w:sz w:val="24"/>
          <w:szCs w:val="24"/>
        </w:rPr>
        <w:t>-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E35DC">
        <w:rPr>
          <w:rFonts w:ascii="Arial" w:hAnsi="Arial" w:cs="Arial"/>
          <w:sz w:val="24"/>
          <w:szCs w:val="24"/>
        </w:rPr>
        <w:t>Хоперского</w:t>
      </w:r>
      <w:proofErr w:type="spellEnd"/>
      <w:r w:rsidRPr="002E35D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на 2010 год».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На основании заключения юридической экспертизы от 01.10.2015 Усть-Хоперский сельский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Совет РЕШИЛ: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1.Решение № 11 от 10.03.2010 года «Об утверждении норм представления площади жилого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помещения по договору социального найма и учетной нормы площади жилого помещения.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Утверждении стоимости 1 кв</w:t>
      </w:r>
      <w:proofErr w:type="gramStart"/>
      <w:r w:rsidRPr="002E35DC">
        <w:rPr>
          <w:rFonts w:ascii="Arial" w:hAnsi="Arial" w:cs="Arial"/>
          <w:sz w:val="24"/>
          <w:szCs w:val="24"/>
        </w:rPr>
        <w:t>.м</w:t>
      </w:r>
      <w:proofErr w:type="gramEnd"/>
      <w:r w:rsidRPr="002E35DC">
        <w:rPr>
          <w:rFonts w:ascii="Arial" w:hAnsi="Arial" w:cs="Arial"/>
          <w:sz w:val="24"/>
          <w:szCs w:val="24"/>
        </w:rPr>
        <w:t>етра жилой площади на территории Усть-Хоперского сельского поселения на 2010 год» отменить.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Глава Усть-Хоперского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  <w:r w:rsidRPr="002E35DC">
        <w:rPr>
          <w:rFonts w:ascii="Arial" w:hAnsi="Arial" w:cs="Arial"/>
          <w:sz w:val="24"/>
          <w:szCs w:val="24"/>
        </w:rPr>
        <w:t>Сельского поселения</w:t>
      </w:r>
      <w:r w:rsidRPr="002E35DC">
        <w:rPr>
          <w:rFonts w:ascii="Arial" w:hAnsi="Arial" w:cs="Arial"/>
          <w:sz w:val="24"/>
          <w:szCs w:val="24"/>
        </w:rPr>
        <w:tab/>
      </w:r>
      <w:r w:rsidRPr="002E35DC">
        <w:rPr>
          <w:rFonts w:ascii="Arial" w:hAnsi="Arial" w:cs="Arial"/>
          <w:sz w:val="24"/>
          <w:szCs w:val="24"/>
        </w:rPr>
        <w:tab/>
      </w:r>
      <w:r w:rsidRPr="002E35DC">
        <w:rPr>
          <w:rFonts w:ascii="Arial" w:hAnsi="Arial" w:cs="Arial"/>
          <w:sz w:val="24"/>
          <w:szCs w:val="24"/>
        </w:rPr>
        <w:tab/>
        <w:t>С.М. Ананьев</w:t>
      </w:r>
    </w:p>
    <w:p w:rsidR="00415391" w:rsidRPr="002E35DC" w:rsidRDefault="00415391" w:rsidP="00415391">
      <w:pPr>
        <w:spacing w:after="0"/>
        <w:rPr>
          <w:rFonts w:ascii="Arial" w:hAnsi="Arial" w:cs="Arial"/>
          <w:sz w:val="24"/>
          <w:szCs w:val="24"/>
        </w:rPr>
      </w:pPr>
    </w:p>
    <w:p w:rsidR="00415391" w:rsidRPr="002E35DC" w:rsidRDefault="00415391" w:rsidP="00415391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9B25FD" w:rsidRPr="002E35DC" w:rsidRDefault="009B25FD">
      <w:pPr>
        <w:rPr>
          <w:rFonts w:ascii="Arial" w:hAnsi="Arial" w:cs="Arial"/>
        </w:rPr>
      </w:pPr>
    </w:p>
    <w:sectPr w:rsidR="009B25FD" w:rsidRPr="002E35DC" w:rsidSect="0080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391"/>
    <w:rsid w:val="002E35DC"/>
    <w:rsid w:val="00415391"/>
    <w:rsid w:val="008043A7"/>
    <w:rsid w:val="009B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2015-10-06T12:36:00Z</dcterms:created>
  <dcterms:modified xsi:type="dcterms:W3CDTF">2015-10-06T12:39:00Z</dcterms:modified>
</cp:coreProperties>
</file>